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3F" w:rsidRPr="00EE7C1C" w:rsidRDefault="00DC673F" w:rsidP="00EE7C1C">
      <w:pPr>
        <w:pStyle w:val="20"/>
        <w:framePr w:w="9553" w:h="12852" w:hRule="exact" w:wrap="none" w:vAnchor="page" w:hAnchor="page" w:x="1396" w:y="1546"/>
        <w:shd w:val="clear" w:color="auto" w:fill="auto"/>
        <w:spacing w:after="0" w:line="304" w:lineRule="exact"/>
        <w:ind w:left="5740" w:firstLine="0"/>
        <w:jc w:val="right"/>
        <w:rPr>
          <w:sz w:val="24"/>
          <w:szCs w:val="24"/>
        </w:rPr>
      </w:pPr>
      <w:r w:rsidRPr="00EE7C1C">
        <w:rPr>
          <w:sz w:val="24"/>
          <w:szCs w:val="24"/>
        </w:rPr>
        <w:t>УТВЕРЖДЕНО</w:t>
      </w:r>
    </w:p>
    <w:p w:rsidR="00E76D40" w:rsidRDefault="00AC0B3B" w:rsidP="008244DF">
      <w:pPr>
        <w:pStyle w:val="20"/>
        <w:framePr w:w="9553" w:h="12852" w:hRule="exact" w:wrap="none" w:vAnchor="page" w:hAnchor="page" w:x="1396" w:y="1546"/>
        <w:shd w:val="clear" w:color="auto" w:fill="auto"/>
        <w:spacing w:after="215" w:line="304" w:lineRule="exact"/>
        <w:ind w:left="5740" w:firstLine="0"/>
        <w:jc w:val="right"/>
      </w:pPr>
      <w:r>
        <w:t xml:space="preserve"> </w:t>
      </w:r>
      <w:r w:rsidR="00EE7C1C">
        <w:t xml:space="preserve">Заведующий МБДОУ детский сад № 6 «Незабудка»  __________Григорьева С.В. </w:t>
      </w:r>
      <w:r w:rsidR="00DC673F">
        <w:t xml:space="preserve">Приказ  от 25 сентября 2019 года </w:t>
      </w:r>
      <w:r>
        <w:t>№</w:t>
      </w:r>
      <w:r w:rsidR="00DC673F">
        <w:t xml:space="preserve"> 56/ОД  </w:t>
      </w:r>
      <w:r>
        <w:t xml:space="preserve"> </w:t>
      </w:r>
    </w:p>
    <w:p w:rsidR="00E76D40" w:rsidRDefault="00AC0B3B" w:rsidP="008244DF">
      <w:pPr>
        <w:pStyle w:val="30"/>
        <w:framePr w:w="9553" w:h="12852" w:hRule="exact" w:wrap="none" w:vAnchor="page" w:hAnchor="page" w:x="1396" w:y="1546"/>
        <w:shd w:val="clear" w:color="auto" w:fill="auto"/>
        <w:spacing w:before="0" w:after="289" w:line="260" w:lineRule="exact"/>
        <w:ind w:left="40"/>
        <w:jc w:val="center"/>
      </w:pPr>
      <w:r>
        <w:t>ПОЛОЖЕНИЕ О КОНТРАКТНОМ УПРАВЛЯЮЩЕМ</w:t>
      </w:r>
    </w:p>
    <w:p w:rsidR="00E76D40" w:rsidRDefault="00AC0B3B" w:rsidP="008244DF">
      <w:pPr>
        <w:pStyle w:val="30"/>
        <w:framePr w:w="9553" w:h="12852" w:hRule="exact" w:wrap="none" w:vAnchor="page" w:hAnchor="page" w:x="1396" w:y="1546"/>
        <w:numPr>
          <w:ilvl w:val="0"/>
          <w:numId w:val="2"/>
        </w:numPr>
        <w:shd w:val="clear" w:color="auto" w:fill="auto"/>
        <w:tabs>
          <w:tab w:val="left" w:pos="3794"/>
        </w:tabs>
        <w:spacing w:before="0" w:after="260" w:line="260" w:lineRule="exact"/>
        <w:ind w:left="3500"/>
        <w:jc w:val="both"/>
      </w:pPr>
      <w:r>
        <w:t>Общие положения</w:t>
      </w:r>
    </w:p>
    <w:p w:rsidR="00E76D40" w:rsidRDefault="00AC0B3B" w:rsidP="008244DF">
      <w:pPr>
        <w:pStyle w:val="20"/>
        <w:framePr w:w="9553" w:h="12852" w:hRule="exact" w:wrap="none" w:vAnchor="page" w:hAnchor="page" w:x="1396" w:y="1546"/>
        <w:numPr>
          <w:ilvl w:val="0"/>
          <w:numId w:val="3"/>
        </w:numPr>
        <w:shd w:val="clear" w:color="auto" w:fill="auto"/>
        <w:tabs>
          <w:tab w:val="left" w:pos="321"/>
        </w:tabs>
        <w:spacing w:after="180"/>
        <w:ind w:left="380" w:hanging="380"/>
      </w:pPr>
      <w:r>
        <w:t xml:space="preserve">Настоящее положение (регламент) о Контрактном управляющем (далее - Положение) устанавливает правила организации деятельности Контрактного управляющего Муниципального бюджетного </w:t>
      </w:r>
      <w:r w:rsidR="00DC673F">
        <w:t xml:space="preserve">дошкольного </w:t>
      </w:r>
      <w:r>
        <w:t xml:space="preserve">образовательного учреждения </w:t>
      </w:r>
      <w:proofErr w:type="gramStart"/>
      <w:r w:rsidR="00DC673F">
        <w:t>детски</w:t>
      </w:r>
      <w:r w:rsidR="00DC673F">
        <w:tab/>
        <w:t>й</w:t>
      </w:r>
      <w:proofErr w:type="gramEnd"/>
      <w:r w:rsidR="00DC673F">
        <w:t xml:space="preserve"> сад № 6 </w:t>
      </w:r>
      <w:r>
        <w:t>«</w:t>
      </w:r>
      <w:r w:rsidR="00DC673F">
        <w:t>Незабудка</w:t>
      </w:r>
      <w:r>
        <w:t>», именуемого далее Заказчик, при планировании и осуществлении закупок товаров, работ, услуг для обеспечения государственных нужд (далее - закупка).</w:t>
      </w:r>
    </w:p>
    <w:p w:rsidR="00E76D40" w:rsidRDefault="00AC0B3B" w:rsidP="008244DF">
      <w:pPr>
        <w:pStyle w:val="20"/>
        <w:framePr w:w="9553" w:h="12852" w:hRule="exact" w:wrap="none" w:vAnchor="page" w:hAnchor="page" w:x="1396" w:y="1546"/>
        <w:numPr>
          <w:ilvl w:val="0"/>
          <w:numId w:val="3"/>
        </w:numPr>
        <w:shd w:val="clear" w:color="auto" w:fill="auto"/>
        <w:tabs>
          <w:tab w:val="left" w:pos="321"/>
        </w:tabs>
        <w:spacing w:after="180"/>
        <w:ind w:left="380" w:hanging="380"/>
      </w:pPr>
      <w:proofErr w:type="gramStart"/>
      <w:r>
        <w:t xml:space="preserve">Контрактный управляющий в своей деятельности руководствуется Конституцией Российской Федерации, Федеральным законом от 05.04.2013 </w:t>
      </w:r>
      <w:r>
        <w:rPr>
          <w:lang w:val="en-US" w:eastAsia="en-US" w:bidi="en-US"/>
        </w:rPr>
        <w:t>N</w:t>
      </w:r>
      <w:r w:rsidRPr="002A7CF0">
        <w:rPr>
          <w:lang w:eastAsia="en-US" w:bidi="en-US"/>
        </w:rPr>
        <w:t xml:space="preserve"> </w:t>
      </w:r>
      <w:r>
        <w:t xml:space="preserve">44-ФЗ "О контрактной системе в сфере закупок товаров, работ, услуг для обеспечения государственных и муниципальных нужд" (далее - Федеральный закон), Приказом Минэкономразвития России от 29.10.2013 </w:t>
      </w:r>
      <w:r>
        <w:rPr>
          <w:lang w:val="en-US" w:eastAsia="en-US" w:bidi="en-US"/>
        </w:rPr>
        <w:t>N</w:t>
      </w:r>
      <w:r w:rsidRPr="002A7CF0">
        <w:rPr>
          <w:lang w:eastAsia="en-US" w:bidi="en-US"/>
        </w:rPr>
        <w:t xml:space="preserve"> </w:t>
      </w:r>
      <w:r>
        <w:t>631 "Об утверждении Типового положения (регламента) о Контрактном управляющем", иными федеральными законами и нормативными правовыми актами, настоящим Положением.</w:t>
      </w:r>
      <w:proofErr w:type="gramEnd"/>
    </w:p>
    <w:p w:rsidR="00E76D40" w:rsidRDefault="00AC0B3B" w:rsidP="008244DF">
      <w:pPr>
        <w:pStyle w:val="20"/>
        <w:framePr w:w="9553" w:h="12852" w:hRule="exact" w:wrap="none" w:vAnchor="page" w:hAnchor="page" w:x="1396" w:y="1546"/>
        <w:numPr>
          <w:ilvl w:val="0"/>
          <w:numId w:val="3"/>
        </w:numPr>
        <w:shd w:val="clear" w:color="auto" w:fill="auto"/>
        <w:tabs>
          <w:tab w:val="left" w:pos="321"/>
        </w:tabs>
        <w:spacing w:after="178"/>
        <w:ind w:left="380" w:hanging="380"/>
      </w:pPr>
      <w:r>
        <w:t>Основными принципами функционирования Контрактного управляющего при планировании и осуществлении закупок являются:</w:t>
      </w:r>
    </w:p>
    <w:p w:rsidR="00E76D40" w:rsidRDefault="00AC0B3B" w:rsidP="008244DF">
      <w:pPr>
        <w:pStyle w:val="20"/>
        <w:framePr w:w="9553" w:h="12852" w:hRule="exact" w:wrap="none" w:vAnchor="page" w:hAnchor="page" w:x="1396" w:y="1546"/>
        <w:numPr>
          <w:ilvl w:val="1"/>
          <w:numId w:val="3"/>
        </w:numPr>
        <w:shd w:val="clear" w:color="auto" w:fill="auto"/>
        <w:tabs>
          <w:tab w:val="left" w:pos="993"/>
        </w:tabs>
        <w:spacing w:after="183" w:line="304" w:lineRule="exact"/>
        <w:ind w:left="960" w:hanging="960"/>
      </w:pPr>
      <w:r>
        <w:t>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E76D40" w:rsidRDefault="00AC0B3B" w:rsidP="008244DF">
      <w:pPr>
        <w:pStyle w:val="20"/>
        <w:framePr w:w="9553" w:h="12852" w:hRule="exact" w:wrap="none" w:vAnchor="page" w:hAnchor="page" w:x="1396" w:y="1546"/>
        <w:numPr>
          <w:ilvl w:val="1"/>
          <w:numId w:val="3"/>
        </w:numPr>
        <w:shd w:val="clear" w:color="auto" w:fill="auto"/>
        <w:tabs>
          <w:tab w:val="left" w:pos="930"/>
        </w:tabs>
        <w:spacing w:after="180"/>
        <w:ind w:left="960" w:hanging="960"/>
      </w:pPr>
      <w:r>
        <w:t>свободный доступ к информации о совершаемых контрактным управляющим действиях, направленных на обеспечение государственных нужд, в том числе о способах осуществления закупок и о результатах закупок;</w:t>
      </w:r>
    </w:p>
    <w:p w:rsidR="00E76D40" w:rsidRDefault="00AC0B3B" w:rsidP="008244DF">
      <w:pPr>
        <w:pStyle w:val="20"/>
        <w:framePr w:w="9553" w:h="12852" w:hRule="exact" w:wrap="none" w:vAnchor="page" w:hAnchor="page" w:x="1396" w:y="1546"/>
        <w:numPr>
          <w:ilvl w:val="1"/>
          <w:numId w:val="3"/>
        </w:numPr>
        <w:shd w:val="clear" w:color="auto" w:fill="auto"/>
        <w:tabs>
          <w:tab w:val="left" w:pos="930"/>
        </w:tabs>
        <w:spacing w:after="0"/>
        <w:ind w:left="960" w:hanging="960"/>
      </w:pPr>
      <w:r>
        <w:t>заключение контрактов на условиях, обеспечивающих наиболее</w:t>
      </w:r>
    </w:p>
    <w:p w:rsidR="00E76D40" w:rsidRDefault="00AC0B3B" w:rsidP="008244DF">
      <w:pPr>
        <w:pStyle w:val="20"/>
        <w:framePr w:w="9553" w:h="12852" w:hRule="exact" w:wrap="none" w:vAnchor="page" w:hAnchor="page" w:x="1396" w:y="1546"/>
        <w:shd w:val="clear" w:color="auto" w:fill="auto"/>
        <w:tabs>
          <w:tab w:val="left" w:pos="2769"/>
          <w:tab w:val="left" w:pos="4578"/>
          <w:tab w:val="left" w:pos="6119"/>
          <w:tab w:val="left" w:pos="7998"/>
        </w:tabs>
        <w:spacing w:after="0"/>
        <w:ind w:left="960" w:firstLine="0"/>
      </w:pPr>
      <w:r>
        <w:t>эффективное</w:t>
      </w:r>
      <w:r>
        <w:tab/>
        <w:t>достижение</w:t>
      </w:r>
      <w:r>
        <w:tab/>
        <w:t>заданных</w:t>
      </w:r>
      <w:r>
        <w:tab/>
        <w:t>результатов</w:t>
      </w:r>
      <w:r>
        <w:tab/>
        <w:t>обеспечения</w:t>
      </w:r>
    </w:p>
    <w:p w:rsidR="00E76D40" w:rsidRDefault="00AC0B3B" w:rsidP="008244DF">
      <w:pPr>
        <w:pStyle w:val="20"/>
        <w:framePr w:w="9553" w:h="12852" w:hRule="exact" w:wrap="none" w:vAnchor="page" w:hAnchor="page" w:x="1396" w:y="1546"/>
        <w:shd w:val="clear" w:color="auto" w:fill="auto"/>
        <w:spacing w:after="183"/>
        <w:ind w:left="960" w:firstLine="0"/>
      </w:pPr>
      <w:r>
        <w:t>государственных нужд;</w:t>
      </w:r>
    </w:p>
    <w:p w:rsidR="00E76D40" w:rsidRDefault="00AC0B3B" w:rsidP="008244DF">
      <w:pPr>
        <w:pStyle w:val="20"/>
        <w:framePr w:w="9553" w:h="12852" w:hRule="exact" w:wrap="none" w:vAnchor="page" w:hAnchor="page" w:x="1396" w:y="1546"/>
        <w:numPr>
          <w:ilvl w:val="1"/>
          <w:numId w:val="3"/>
        </w:numPr>
        <w:shd w:val="clear" w:color="auto" w:fill="auto"/>
        <w:tabs>
          <w:tab w:val="left" w:pos="2769"/>
          <w:tab w:val="left" w:pos="4578"/>
          <w:tab w:val="left" w:pos="6119"/>
          <w:tab w:val="left" w:pos="7998"/>
        </w:tabs>
        <w:spacing w:after="0" w:line="297" w:lineRule="exact"/>
        <w:ind w:left="960" w:hanging="960"/>
      </w:pPr>
      <w:r>
        <w:t xml:space="preserve"> достижение</w:t>
      </w:r>
      <w:r>
        <w:tab/>
        <w:t>Заказчиком</w:t>
      </w:r>
      <w:r>
        <w:tab/>
        <w:t>заданных</w:t>
      </w:r>
      <w:r>
        <w:tab/>
        <w:t>результатов</w:t>
      </w:r>
      <w:r>
        <w:tab/>
        <w:t>обеспечения</w:t>
      </w:r>
    </w:p>
    <w:p w:rsidR="00E76D40" w:rsidRDefault="00AC0B3B" w:rsidP="008244DF">
      <w:pPr>
        <w:pStyle w:val="20"/>
        <w:framePr w:w="9553" w:h="12852" w:hRule="exact" w:wrap="none" w:vAnchor="page" w:hAnchor="page" w:x="1396" w:y="1546"/>
        <w:shd w:val="clear" w:color="auto" w:fill="auto"/>
        <w:spacing w:after="210" w:line="297" w:lineRule="exact"/>
        <w:ind w:left="960" w:firstLine="0"/>
      </w:pPr>
      <w:r>
        <w:t>государственных нужд.</w:t>
      </w:r>
    </w:p>
    <w:p w:rsidR="00E76D40" w:rsidRPr="002A7CF0" w:rsidRDefault="00AC0B3B" w:rsidP="008244DF">
      <w:pPr>
        <w:pStyle w:val="20"/>
        <w:framePr w:w="9553" w:h="12852" w:hRule="exact" w:wrap="none" w:vAnchor="page" w:hAnchor="page" w:x="1396" w:y="1546"/>
        <w:numPr>
          <w:ilvl w:val="0"/>
          <w:numId w:val="3"/>
        </w:numPr>
        <w:shd w:val="clear" w:color="auto" w:fill="auto"/>
        <w:tabs>
          <w:tab w:val="left" w:pos="321"/>
        </w:tabs>
        <w:spacing w:after="0" w:line="260" w:lineRule="exact"/>
        <w:ind w:left="380" w:hanging="380"/>
        <w:sectPr w:rsidR="00E76D40" w:rsidRPr="002A7CF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Контрактный управляющий назначается Заказчиком как ответственное лицо </w:t>
      </w:r>
      <w:proofErr w:type="gramStart"/>
      <w:r>
        <w:t>за</w:t>
      </w:r>
      <w:proofErr w:type="gramEnd"/>
    </w:p>
    <w:p w:rsidR="00E76D40" w:rsidRDefault="00AC0B3B" w:rsidP="008244DF">
      <w:pPr>
        <w:pStyle w:val="20"/>
        <w:framePr w:w="9647" w:h="950" w:hRule="exact" w:wrap="none" w:vAnchor="page" w:hAnchor="page" w:x="1381" w:y="1261"/>
        <w:shd w:val="clear" w:color="auto" w:fill="auto"/>
        <w:spacing w:after="0" w:line="260" w:lineRule="exact"/>
        <w:ind w:left="500" w:firstLine="0"/>
        <w:jc w:val="left"/>
      </w:pPr>
      <w:r>
        <w:lastRenderedPageBreak/>
        <w:t>осуществление закупок, включая исполнение каждого контракта.</w:t>
      </w:r>
    </w:p>
    <w:p w:rsidR="00E76D40" w:rsidRDefault="00AC0B3B" w:rsidP="008244DF">
      <w:pPr>
        <w:pStyle w:val="20"/>
        <w:framePr w:w="9647" w:h="950" w:hRule="exact" w:wrap="none" w:vAnchor="page" w:hAnchor="page" w:x="1381" w:y="1261"/>
        <w:numPr>
          <w:ilvl w:val="0"/>
          <w:numId w:val="3"/>
        </w:numPr>
        <w:shd w:val="clear" w:color="auto" w:fill="auto"/>
        <w:tabs>
          <w:tab w:val="left" w:pos="542"/>
        </w:tabs>
        <w:spacing w:after="0" w:line="325" w:lineRule="exact"/>
        <w:ind w:left="500" w:hanging="320"/>
        <w:jc w:val="left"/>
      </w:pPr>
      <w:r>
        <w:t>Контрактный управляющий должен иметь высшее образование и дополнительное профессиональное образование в сфере закупок.</w:t>
      </w:r>
    </w:p>
    <w:p w:rsidR="00E76D40" w:rsidRDefault="00AC0B3B" w:rsidP="008244DF">
      <w:pPr>
        <w:pStyle w:val="30"/>
        <w:framePr w:w="9647" w:h="11026" w:hRule="exact" w:wrap="none" w:vAnchor="page" w:hAnchor="page" w:x="1186" w:y="2868"/>
        <w:shd w:val="clear" w:color="auto" w:fill="auto"/>
        <w:spacing w:before="0" w:after="286" w:line="260" w:lineRule="exact"/>
        <w:ind w:right="20"/>
        <w:jc w:val="center"/>
      </w:pPr>
      <w:r>
        <w:t>И. Функциональные обязанности Контрактного управляющего:</w:t>
      </w:r>
    </w:p>
    <w:p w:rsidR="00E76D40" w:rsidRDefault="00AC0B3B" w:rsidP="008244DF">
      <w:pPr>
        <w:pStyle w:val="20"/>
        <w:framePr w:w="9647" w:h="11026" w:hRule="exact" w:wrap="none" w:vAnchor="page" w:hAnchor="page" w:x="1186" w:y="2868"/>
        <w:shd w:val="clear" w:color="auto" w:fill="auto"/>
        <w:spacing w:after="0" w:line="360" w:lineRule="auto"/>
        <w:ind w:left="284" w:firstLine="76"/>
      </w:pPr>
      <w:r>
        <w:t>2.1 .Функциональными обязанностями контрактного управляющего являются:</w:t>
      </w:r>
    </w:p>
    <w:p w:rsidR="00E76D40" w:rsidRDefault="00AC0B3B" w:rsidP="008244DF">
      <w:pPr>
        <w:pStyle w:val="20"/>
        <w:framePr w:w="9647" w:h="11026" w:hRule="exact" w:wrap="none" w:vAnchor="page" w:hAnchor="page" w:x="1186" w:y="2868"/>
        <w:numPr>
          <w:ilvl w:val="0"/>
          <w:numId w:val="4"/>
        </w:numPr>
        <w:shd w:val="clear" w:color="auto" w:fill="auto"/>
        <w:tabs>
          <w:tab w:val="left" w:pos="1488"/>
        </w:tabs>
        <w:spacing w:after="0" w:line="360" w:lineRule="auto"/>
        <w:ind w:left="284" w:firstLine="76"/>
      </w:pPr>
      <w:r>
        <w:t>Обеспечение закупок для государственных/муниципальных нужд:</w:t>
      </w:r>
    </w:p>
    <w:p w:rsidR="00E76D40" w:rsidRDefault="00AC0B3B" w:rsidP="008244DF">
      <w:pPr>
        <w:pStyle w:val="20"/>
        <w:framePr w:w="9647" w:h="11026" w:hRule="exact" w:wrap="none" w:vAnchor="page" w:hAnchor="page" w:x="1186" w:y="2868"/>
        <w:numPr>
          <w:ilvl w:val="0"/>
          <w:numId w:val="5"/>
        </w:numPr>
        <w:shd w:val="clear" w:color="auto" w:fill="auto"/>
        <w:tabs>
          <w:tab w:val="left" w:pos="268"/>
        </w:tabs>
        <w:spacing w:after="0" w:line="360" w:lineRule="auto"/>
        <w:ind w:left="284" w:firstLine="76"/>
      </w:pPr>
      <w:r>
        <w:t>предварительный сбор данных о потребностях, ценах на товары, работы, услуги;</w:t>
      </w:r>
    </w:p>
    <w:p w:rsidR="00E76D40" w:rsidRDefault="00AC0B3B" w:rsidP="008244DF">
      <w:pPr>
        <w:pStyle w:val="20"/>
        <w:framePr w:w="9647" w:h="11026" w:hRule="exact" w:wrap="none" w:vAnchor="page" w:hAnchor="page" w:x="1186" w:y="2868"/>
        <w:numPr>
          <w:ilvl w:val="0"/>
          <w:numId w:val="5"/>
        </w:numPr>
        <w:shd w:val="clear" w:color="auto" w:fill="auto"/>
        <w:tabs>
          <w:tab w:val="left" w:pos="268"/>
        </w:tabs>
        <w:spacing w:after="0" w:line="360" w:lineRule="auto"/>
        <w:ind w:left="284" w:firstLine="76"/>
      </w:pPr>
      <w:r>
        <w:t>подготовка закупочной документации;</w:t>
      </w:r>
    </w:p>
    <w:p w:rsidR="00E76D40" w:rsidRDefault="00AC0B3B" w:rsidP="008244DF">
      <w:pPr>
        <w:pStyle w:val="20"/>
        <w:framePr w:w="9647" w:h="11026" w:hRule="exact" w:wrap="none" w:vAnchor="page" w:hAnchor="page" w:x="1186" w:y="2868"/>
        <w:numPr>
          <w:ilvl w:val="0"/>
          <w:numId w:val="5"/>
        </w:numPr>
        <w:shd w:val="clear" w:color="auto" w:fill="auto"/>
        <w:tabs>
          <w:tab w:val="left" w:pos="268"/>
        </w:tabs>
        <w:spacing w:after="0" w:line="360" w:lineRule="auto"/>
        <w:ind w:left="284" w:firstLine="76"/>
      </w:pPr>
      <w:r>
        <w:t>обработка результатов закупки и заключение контракта.</w:t>
      </w:r>
    </w:p>
    <w:p w:rsidR="00E76D40" w:rsidRDefault="00AC0B3B" w:rsidP="008244DF">
      <w:pPr>
        <w:pStyle w:val="20"/>
        <w:framePr w:w="9647" w:h="11026" w:hRule="exact" w:wrap="none" w:vAnchor="page" w:hAnchor="page" w:x="1186" w:y="2868"/>
        <w:numPr>
          <w:ilvl w:val="0"/>
          <w:numId w:val="4"/>
        </w:numPr>
        <w:shd w:val="clear" w:color="auto" w:fill="auto"/>
        <w:tabs>
          <w:tab w:val="left" w:pos="1488"/>
        </w:tabs>
        <w:spacing w:after="0" w:line="360" w:lineRule="auto"/>
        <w:ind w:left="284" w:firstLine="76"/>
      </w:pPr>
      <w:r>
        <w:t>Осуществление закупок для государственных/муниципальных нужд:</w:t>
      </w:r>
    </w:p>
    <w:p w:rsidR="00E76D40" w:rsidRDefault="00AC0B3B" w:rsidP="008244DF">
      <w:pPr>
        <w:pStyle w:val="20"/>
        <w:framePr w:w="9647" w:h="11026" w:hRule="exact" w:wrap="none" w:vAnchor="page" w:hAnchor="page" w:x="1186" w:y="2868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360" w:lineRule="auto"/>
        <w:ind w:left="284" w:firstLine="76"/>
      </w:pPr>
      <w:r>
        <w:t>составление планов и обоснование закупок;</w:t>
      </w:r>
    </w:p>
    <w:p w:rsidR="00E76D40" w:rsidRDefault="00AC0B3B" w:rsidP="008244DF">
      <w:pPr>
        <w:pStyle w:val="20"/>
        <w:framePr w:w="9647" w:h="11026" w:hRule="exact" w:wrap="none" w:vAnchor="page" w:hAnchor="page" w:x="1186" w:y="2868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360" w:lineRule="auto"/>
        <w:ind w:left="284" w:firstLine="76"/>
      </w:pPr>
      <w:r>
        <w:t>осуществление процедур закупок.</w:t>
      </w:r>
    </w:p>
    <w:p w:rsidR="00E76D40" w:rsidRDefault="00AC0B3B" w:rsidP="008244DF">
      <w:pPr>
        <w:pStyle w:val="20"/>
        <w:framePr w:w="9647" w:h="11026" w:hRule="exact" w:wrap="none" w:vAnchor="page" w:hAnchor="page" w:x="1186" w:y="2868"/>
        <w:numPr>
          <w:ilvl w:val="0"/>
          <w:numId w:val="4"/>
        </w:numPr>
        <w:shd w:val="clear" w:color="auto" w:fill="auto"/>
        <w:tabs>
          <w:tab w:val="left" w:pos="1488"/>
        </w:tabs>
        <w:spacing w:after="0" w:line="360" w:lineRule="auto"/>
        <w:ind w:left="284" w:firstLine="76"/>
      </w:pPr>
      <w:r>
        <w:t>Экспертиза результатов закупок, приемка контракта:</w:t>
      </w:r>
    </w:p>
    <w:p w:rsidR="00E76D40" w:rsidRDefault="00AC0B3B" w:rsidP="008244DF">
      <w:pPr>
        <w:pStyle w:val="20"/>
        <w:framePr w:w="9647" w:h="11026" w:hRule="exact" w:wrap="none" w:vAnchor="page" w:hAnchor="page" w:x="1186" w:y="2868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360" w:lineRule="auto"/>
        <w:ind w:left="284" w:firstLine="76"/>
      </w:pPr>
      <w:r>
        <w:t>проверка соблюдения условий контракта;</w:t>
      </w:r>
    </w:p>
    <w:p w:rsidR="00E76D40" w:rsidRDefault="00AC0B3B" w:rsidP="008244DF">
      <w:pPr>
        <w:pStyle w:val="20"/>
        <w:framePr w:w="9647" w:h="11026" w:hRule="exact" w:wrap="none" w:vAnchor="page" w:hAnchor="page" w:x="1186" w:y="2868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360" w:lineRule="auto"/>
        <w:ind w:left="284" w:firstLine="76"/>
      </w:pPr>
      <w:r>
        <w:t>проверка качества представленных товаров, работ, услуг.</w:t>
      </w:r>
    </w:p>
    <w:p w:rsidR="00E76D40" w:rsidRDefault="00AC0B3B" w:rsidP="008244DF">
      <w:pPr>
        <w:pStyle w:val="20"/>
        <w:framePr w:w="9647" w:h="11026" w:hRule="exact" w:wrap="none" w:vAnchor="page" w:hAnchor="page" w:x="1186" w:y="2868"/>
        <w:numPr>
          <w:ilvl w:val="0"/>
          <w:numId w:val="4"/>
        </w:numPr>
        <w:shd w:val="clear" w:color="auto" w:fill="auto"/>
        <w:tabs>
          <w:tab w:val="left" w:pos="1488"/>
          <w:tab w:val="left" w:pos="4523"/>
          <w:tab w:val="left" w:pos="5665"/>
          <w:tab w:val="left" w:pos="7349"/>
          <w:tab w:val="left" w:pos="9248"/>
        </w:tabs>
        <w:spacing w:after="0" w:line="360" w:lineRule="auto"/>
        <w:ind w:left="284" w:firstLine="76"/>
      </w:pPr>
      <w:r>
        <w:t>Консультирование</w:t>
      </w:r>
      <w:r>
        <w:tab/>
        <w:t>в</w:t>
      </w:r>
      <w:r>
        <w:tab/>
        <w:t>сфере</w:t>
      </w:r>
      <w:r>
        <w:tab/>
        <w:t>закупок</w:t>
      </w:r>
      <w:r>
        <w:tab/>
      </w:r>
      <w:proofErr w:type="gramStart"/>
      <w:r>
        <w:t>для</w:t>
      </w:r>
      <w:proofErr w:type="gramEnd"/>
    </w:p>
    <w:p w:rsidR="00E76D40" w:rsidRDefault="00AC0B3B" w:rsidP="008244DF">
      <w:pPr>
        <w:pStyle w:val="20"/>
        <w:framePr w:w="9647" w:h="11026" w:hRule="exact" w:wrap="none" w:vAnchor="page" w:hAnchor="page" w:x="1186" w:y="2868"/>
        <w:shd w:val="clear" w:color="auto" w:fill="auto"/>
        <w:spacing w:after="0" w:line="360" w:lineRule="auto"/>
        <w:ind w:left="284" w:firstLine="76"/>
        <w:jc w:val="left"/>
      </w:pPr>
      <w:r>
        <w:t>государственных/муниципальных нужд:</w:t>
      </w:r>
    </w:p>
    <w:p w:rsidR="00E76D40" w:rsidRDefault="00AC0B3B" w:rsidP="008244DF">
      <w:pPr>
        <w:pStyle w:val="20"/>
        <w:framePr w:w="9647" w:h="11026" w:hRule="exact" w:wrap="none" w:vAnchor="page" w:hAnchor="page" w:x="1186" w:y="2868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360" w:lineRule="auto"/>
        <w:ind w:left="284" w:firstLine="76"/>
      </w:pPr>
      <w:r>
        <w:t>мониторинг рынка предмета закупок для государственных/муниципальных нужд;</w:t>
      </w:r>
    </w:p>
    <w:p w:rsidR="00E76D40" w:rsidRDefault="00AC0B3B" w:rsidP="008244DF">
      <w:pPr>
        <w:pStyle w:val="20"/>
        <w:framePr w:w="9647" w:h="11026" w:hRule="exact" w:wrap="none" w:vAnchor="page" w:hAnchor="page" w:x="1186" w:y="2868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360" w:lineRule="auto"/>
        <w:ind w:left="284" w:firstLine="76"/>
      </w:pPr>
      <w:r>
        <w:t>консультирование по закупочным процедурам.</w:t>
      </w:r>
    </w:p>
    <w:p w:rsidR="00E76D40" w:rsidRDefault="00AC0B3B" w:rsidP="008244DF">
      <w:pPr>
        <w:pStyle w:val="20"/>
        <w:framePr w:w="9647" w:h="11026" w:hRule="exact" w:wrap="none" w:vAnchor="page" w:hAnchor="page" w:x="1186" w:y="2868"/>
        <w:numPr>
          <w:ilvl w:val="0"/>
          <w:numId w:val="4"/>
        </w:numPr>
        <w:shd w:val="clear" w:color="auto" w:fill="auto"/>
        <w:tabs>
          <w:tab w:val="left" w:pos="1491"/>
        </w:tabs>
        <w:spacing w:after="0" w:line="360" w:lineRule="auto"/>
        <w:ind w:left="284" w:firstLine="76"/>
      </w:pPr>
      <w:r>
        <w:t>Экспертиза в сфере закупок для государственных/муниципальных нужд:</w:t>
      </w:r>
    </w:p>
    <w:p w:rsidR="00E76D40" w:rsidRDefault="00AC0B3B" w:rsidP="008244DF">
      <w:pPr>
        <w:pStyle w:val="20"/>
        <w:framePr w:w="9647" w:h="11026" w:hRule="exact" w:wrap="none" w:vAnchor="page" w:hAnchor="page" w:x="1186" w:y="2868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360" w:lineRule="auto"/>
        <w:ind w:left="284" w:firstLine="76"/>
      </w:pPr>
      <w:r>
        <w:t>экспертиза закупочной процедуры;</w:t>
      </w:r>
    </w:p>
    <w:p w:rsidR="00E76D40" w:rsidRDefault="00AC0B3B" w:rsidP="008244DF">
      <w:pPr>
        <w:pStyle w:val="20"/>
        <w:framePr w:w="9647" w:h="11026" w:hRule="exact" w:wrap="none" w:vAnchor="page" w:hAnchor="page" w:x="1186" w:y="2868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360" w:lineRule="auto"/>
        <w:ind w:left="284" w:firstLine="76"/>
      </w:pPr>
      <w:r>
        <w:t>экспертиза исполнения и результатов исполнения контракта.</w:t>
      </w:r>
    </w:p>
    <w:p w:rsidR="00E76D40" w:rsidRDefault="00AC0B3B" w:rsidP="008244DF">
      <w:pPr>
        <w:pStyle w:val="20"/>
        <w:framePr w:w="9647" w:h="11026" w:hRule="exact" w:wrap="none" w:vAnchor="page" w:hAnchor="page" w:x="1186" w:y="2868"/>
        <w:numPr>
          <w:ilvl w:val="0"/>
          <w:numId w:val="6"/>
        </w:numPr>
        <w:shd w:val="clear" w:color="auto" w:fill="auto"/>
        <w:tabs>
          <w:tab w:val="left" w:pos="932"/>
        </w:tabs>
        <w:spacing w:after="118" w:line="360" w:lineRule="auto"/>
        <w:ind w:left="284" w:firstLine="76"/>
      </w:pPr>
      <w:r>
        <w:t>направление поставщику (подрядчику, исполнителю) требования об уплате неустоек (штрафов, пеней);</w:t>
      </w:r>
    </w:p>
    <w:p w:rsidR="00E76D40" w:rsidRDefault="00AC0B3B" w:rsidP="008244DF">
      <w:pPr>
        <w:pStyle w:val="20"/>
        <w:framePr w:w="9647" w:h="11026" w:hRule="exact" w:wrap="none" w:vAnchor="page" w:hAnchor="page" w:x="1186" w:y="2868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60" w:lineRule="auto"/>
        <w:ind w:left="284" w:firstLine="76"/>
      </w:pPr>
      <w:r>
        <w:t xml:space="preserve">Участие в рассмотрении дел об обжаловании действий (бездействия) Заказчика и осуществление подготовки материалов для выполнения </w:t>
      </w:r>
      <w:proofErr w:type="spellStart"/>
      <w:r>
        <w:t>претензионно</w:t>
      </w:r>
      <w:proofErr w:type="spellEnd"/>
      <w:r>
        <w:t>-исковой работы.</w:t>
      </w:r>
    </w:p>
    <w:p w:rsidR="00E76D40" w:rsidRDefault="00E76D40">
      <w:pPr>
        <w:rPr>
          <w:sz w:val="2"/>
          <w:szCs w:val="2"/>
        </w:rPr>
        <w:sectPr w:rsidR="00E76D4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6D40" w:rsidRDefault="00AC0B3B">
      <w:pPr>
        <w:pStyle w:val="30"/>
        <w:framePr w:w="9688" w:h="12682" w:hRule="exact" w:wrap="none" w:vAnchor="page" w:hAnchor="page" w:x="1583" w:y="1327"/>
        <w:shd w:val="clear" w:color="auto" w:fill="auto"/>
        <w:spacing w:before="0" w:after="286" w:line="260" w:lineRule="exact"/>
        <w:ind w:right="20"/>
        <w:jc w:val="center"/>
      </w:pPr>
      <w:r>
        <w:rPr>
          <w:lang w:val="en-US" w:eastAsia="en-US" w:bidi="en-US"/>
        </w:rPr>
        <w:lastRenderedPageBreak/>
        <w:t>III</w:t>
      </w:r>
      <w:r w:rsidRPr="002A7CF0">
        <w:rPr>
          <w:lang w:eastAsia="en-US" w:bidi="en-US"/>
        </w:rPr>
        <w:t xml:space="preserve">. </w:t>
      </w:r>
      <w:r>
        <w:t>Функции и полномочия Контрактного управляющего</w:t>
      </w:r>
    </w:p>
    <w:p w:rsidR="00E76D40" w:rsidRDefault="00AC0B3B">
      <w:pPr>
        <w:pStyle w:val="20"/>
        <w:framePr w:w="9688" w:h="12682" w:hRule="exact" w:wrap="none" w:vAnchor="page" w:hAnchor="page" w:x="1583" w:y="1327"/>
        <w:numPr>
          <w:ilvl w:val="1"/>
          <w:numId w:val="6"/>
        </w:numPr>
        <w:shd w:val="clear" w:color="auto" w:fill="auto"/>
        <w:tabs>
          <w:tab w:val="left" w:pos="563"/>
        </w:tabs>
        <w:spacing w:after="46" w:line="260" w:lineRule="exact"/>
        <w:ind w:firstLine="0"/>
      </w:pPr>
      <w:r>
        <w:t>Контрактный управляющий осуществляет следующие функции и полномочия:</w:t>
      </w:r>
    </w:p>
    <w:p w:rsidR="00E76D40" w:rsidRDefault="00AC0B3B">
      <w:pPr>
        <w:pStyle w:val="20"/>
        <w:framePr w:w="9688" w:h="12682" w:hRule="exact" w:wrap="none" w:vAnchor="page" w:hAnchor="page" w:x="1583" w:y="1327"/>
        <w:numPr>
          <w:ilvl w:val="2"/>
          <w:numId w:val="6"/>
        </w:numPr>
        <w:shd w:val="clear" w:color="auto" w:fill="auto"/>
        <w:tabs>
          <w:tab w:val="left" w:pos="759"/>
        </w:tabs>
        <w:spacing w:after="121" w:line="260" w:lineRule="exact"/>
        <w:ind w:firstLine="0"/>
      </w:pPr>
      <w:r>
        <w:rPr>
          <w:rStyle w:val="22"/>
        </w:rPr>
        <w:t>При планировании закупок:</w:t>
      </w:r>
    </w:p>
    <w:p w:rsidR="00E76D40" w:rsidRDefault="00AC0B3B">
      <w:pPr>
        <w:pStyle w:val="20"/>
        <w:framePr w:w="9688" w:h="12682" w:hRule="exact" w:wrap="none" w:vAnchor="page" w:hAnchor="page" w:x="1583" w:y="1327"/>
        <w:shd w:val="clear" w:color="auto" w:fill="auto"/>
        <w:tabs>
          <w:tab w:val="left" w:pos="380"/>
        </w:tabs>
        <w:spacing w:after="172" w:line="325" w:lineRule="exact"/>
        <w:ind w:firstLine="0"/>
      </w:pPr>
      <w:r>
        <w:t>а)</w:t>
      </w:r>
      <w:r>
        <w:tab/>
        <w:t>организует на стадии планирования закупок консультации с поставщиками (подрядчиками, исполнителями) в целях определения состояния конкурентной среды на соответствующих рынках товаров, работ, услуг;</w:t>
      </w:r>
    </w:p>
    <w:p w:rsidR="00E76D40" w:rsidRDefault="00AC0B3B">
      <w:pPr>
        <w:pStyle w:val="20"/>
        <w:framePr w:w="9688" w:h="12682" w:hRule="exact" w:wrap="none" w:vAnchor="page" w:hAnchor="page" w:x="1583" w:y="1327"/>
        <w:shd w:val="clear" w:color="auto" w:fill="auto"/>
        <w:tabs>
          <w:tab w:val="left" w:pos="394"/>
        </w:tabs>
        <w:spacing w:after="117" w:line="260" w:lineRule="exact"/>
        <w:ind w:firstLine="0"/>
      </w:pPr>
      <w:r>
        <w:t>б)</w:t>
      </w:r>
      <w:r>
        <w:tab/>
        <w:t>организует общественное обсуждение закупок;</w:t>
      </w:r>
    </w:p>
    <w:p w:rsidR="00E76D40" w:rsidRDefault="00AC0B3B">
      <w:pPr>
        <w:pStyle w:val="20"/>
        <w:framePr w:w="9688" w:h="12682" w:hRule="exact" w:wrap="none" w:vAnchor="page" w:hAnchor="page" w:x="1583" w:y="1327"/>
        <w:shd w:val="clear" w:color="auto" w:fill="auto"/>
        <w:tabs>
          <w:tab w:val="left" w:pos="401"/>
        </w:tabs>
        <w:spacing w:after="120" w:line="325" w:lineRule="exact"/>
        <w:ind w:firstLine="0"/>
      </w:pPr>
      <w:r>
        <w:t>в)</w:t>
      </w:r>
      <w:r>
        <w:tab/>
        <w:t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E76D40" w:rsidRDefault="00AC0B3B">
      <w:pPr>
        <w:pStyle w:val="20"/>
        <w:framePr w:w="9688" w:h="12682" w:hRule="exact" w:wrap="none" w:vAnchor="page" w:hAnchor="page" w:x="1583" w:y="1327"/>
        <w:shd w:val="clear" w:color="auto" w:fill="auto"/>
        <w:spacing w:after="123" w:line="325" w:lineRule="exact"/>
        <w:ind w:firstLine="0"/>
      </w:pPr>
      <w:r>
        <w:t>г) до 01.10.2019 года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</w:r>
    </w:p>
    <w:p w:rsidR="00E76D40" w:rsidRDefault="00AC0B3B">
      <w:pPr>
        <w:pStyle w:val="20"/>
        <w:framePr w:w="9688" w:h="12682" w:hRule="exact" w:wrap="none" w:vAnchor="page" w:hAnchor="page" w:x="1583" w:y="1327"/>
        <w:shd w:val="clear" w:color="auto" w:fill="auto"/>
        <w:tabs>
          <w:tab w:val="left" w:pos="401"/>
        </w:tabs>
        <w:spacing w:after="120" w:line="321" w:lineRule="exact"/>
        <w:ind w:firstLine="0"/>
      </w:pPr>
      <w:r>
        <w:t>д)</w:t>
      </w:r>
      <w:r>
        <w:tab/>
        <w:t>до 01.10.2019 года обеспечивает подготовку обоснования закупки при формировании плана закупок;</w:t>
      </w:r>
    </w:p>
    <w:p w:rsidR="00E76D40" w:rsidRDefault="00AC0B3B">
      <w:pPr>
        <w:pStyle w:val="20"/>
        <w:framePr w:w="9688" w:h="12682" w:hRule="exact" w:wrap="none" w:vAnchor="page" w:hAnchor="page" w:x="1583" w:y="1327"/>
        <w:shd w:val="clear" w:color="auto" w:fill="auto"/>
        <w:tabs>
          <w:tab w:val="left" w:pos="401"/>
        </w:tabs>
        <w:spacing w:after="169" w:line="321" w:lineRule="exact"/>
        <w:ind w:firstLine="0"/>
      </w:pPr>
      <w:r>
        <w:t>е)</w:t>
      </w:r>
      <w:r>
        <w:tab/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E76D40" w:rsidRDefault="00AC0B3B">
      <w:pPr>
        <w:pStyle w:val="20"/>
        <w:framePr w:w="9688" w:h="12682" w:hRule="exact" w:wrap="none" w:vAnchor="page" w:hAnchor="page" w:x="1583" w:y="1327"/>
        <w:shd w:val="clear" w:color="auto" w:fill="auto"/>
        <w:tabs>
          <w:tab w:val="left" w:pos="448"/>
        </w:tabs>
        <w:spacing w:after="114" w:line="260" w:lineRule="exact"/>
        <w:ind w:firstLine="0"/>
      </w:pPr>
      <w:r>
        <w:t>ж)</w:t>
      </w:r>
      <w:r>
        <w:tab/>
        <w:t>организует утверждение плана-графика;</w:t>
      </w:r>
    </w:p>
    <w:p w:rsidR="00E76D40" w:rsidRDefault="00AC0B3B">
      <w:pPr>
        <w:pStyle w:val="20"/>
        <w:framePr w:w="9688" w:h="12682" w:hRule="exact" w:wrap="none" w:vAnchor="page" w:hAnchor="page" w:x="1583" w:y="1327"/>
        <w:shd w:val="clear" w:color="auto" w:fill="auto"/>
        <w:tabs>
          <w:tab w:val="left" w:pos="448"/>
        </w:tabs>
        <w:spacing w:after="0" w:line="325" w:lineRule="exact"/>
        <w:ind w:firstLine="0"/>
      </w:pPr>
      <w:r>
        <w:t>з)</w:t>
      </w:r>
      <w:r>
        <w:tab/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E76D40" w:rsidRDefault="00AC0B3B">
      <w:pPr>
        <w:pStyle w:val="20"/>
        <w:framePr w:w="9688" w:h="12682" w:hRule="exact" w:wrap="none" w:vAnchor="page" w:hAnchor="page" w:x="1583" w:y="1327"/>
        <w:shd w:val="clear" w:color="auto" w:fill="auto"/>
        <w:tabs>
          <w:tab w:val="left" w:pos="448"/>
        </w:tabs>
        <w:spacing w:after="0" w:line="480" w:lineRule="exact"/>
        <w:ind w:firstLine="0"/>
      </w:pPr>
      <w:r>
        <w:t>и)</w:t>
      </w:r>
      <w:r>
        <w:tab/>
        <w:t>обрабатывает, формирует, хранит данные.</w:t>
      </w:r>
    </w:p>
    <w:p w:rsidR="00E76D40" w:rsidRDefault="00AC0B3B">
      <w:pPr>
        <w:pStyle w:val="20"/>
        <w:framePr w:w="9688" w:h="12682" w:hRule="exact" w:wrap="none" w:vAnchor="page" w:hAnchor="page" w:x="1583" w:y="1327"/>
        <w:numPr>
          <w:ilvl w:val="2"/>
          <w:numId w:val="6"/>
        </w:numPr>
        <w:shd w:val="clear" w:color="auto" w:fill="auto"/>
        <w:tabs>
          <w:tab w:val="left" w:pos="766"/>
        </w:tabs>
        <w:spacing w:after="0" w:line="480" w:lineRule="exact"/>
        <w:ind w:firstLine="0"/>
      </w:pPr>
      <w:r>
        <w:rPr>
          <w:rStyle w:val="22"/>
        </w:rPr>
        <w:t>При определении поставщиков (подрядчиков, исполнителей):</w:t>
      </w:r>
    </w:p>
    <w:p w:rsidR="00E76D40" w:rsidRDefault="00AC0B3B">
      <w:pPr>
        <w:pStyle w:val="20"/>
        <w:framePr w:w="9688" w:h="12682" w:hRule="exact" w:wrap="none" w:vAnchor="page" w:hAnchor="page" w:x="1583" w:y="1327"/>
        <w:shd w:val="clear" w:color="auto" w:fill="auto"/>
        <w:tabs>
          <w:tab w:val="left" w:pos="380"/>
        </w:tabs>
        <w:spacing w:after="0" w:line="480" w:lineRule="exact"/>
        <w:ind w:firstLine="0"/>
      </w:pPr>
      <w:r>
        <w:t>а)</w:t>
      </w:r>
      <w:r>
        <w:tab/>
        <w:t>выбирает способ определения поставщика (подрядчика, исполнителя);</w:t>
      </w:r>
    </w:p>
    <w:p w:rsidR="00E76D40" w:rsidRDefault="00AC0B3B">
      <w:pPr>
        <w:pStyle w:val="20"/>
        <w:framePr w:w="9688" w:h="12682" w:hRule="exact" w:wrap="none" w:vAnchor="page" w:hAnchor="page" w:x="1583" w:y="1327"/>
        <w:shd w:val="clear" w:color="auto" w:fill="auto"/>
        <w:tabs>
          <w:tab w:val="left" w:pos="407"/>
        </w:tabs>
        <w:spacing w:after="123" w:line="328" w:lineRule="exact"/>
        <w:ind w:firstLine="0"/>
      </w:pPr>
      <w:r>
        <w:t>б)</w:t>
      </w:r>
      <w:r>
        <w:tab/>
        <w:t>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E76D40" w:rsidRDefault="00AC0B3B">
      <w:pPr>
        <w:pStyle w:val="20"/>
        <w:framePr w:w="9688" w:h="12682" w:hRule="exact" w:wrap="none" w:vAnchor="page" w:hAnchor="page" w:x="1583" w:y="1327"/>
        <w:shd w:val="clear" w:color="auto" w:fill="auto"/>
        <w:tabs>
          <w:tab w:val="left" w:pos="401"/>
        </w:tabs>
        <w:spacing w:after="0" w:line="325" w:lineRule="exact"/>
        <w:ind w:firstLine="0"/>
      </w:pPr>
      <w:r>
        <w:t>в)</w:t>
      </w:r>
      <w:r>
        <w:tab/>
        <w:t>уточняет в рамках обоснования цены цену контракта, заключаемого с единственным поставщиком (подрядчиком, исполнителем);</w:t>
      </w:r>
    </w:p>
    <w:p w:rsidR="00E76D40" w:rsidRDefault="00E76D40">
      <w:pPr>
        <w:rPr>
          <w:sz w:val="2"/>
          <w:szCs w:val="2"/>
        </w:rPr>
        <w:sectPr w:rsidR="00E76D4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6D40" w:rsidRDefault="00AC0B3B">
      <w:pPr>
        <w:pStyle w:val="20"/>
        <w:framePr w:w="9674" w:h="13010" w:hRule="exact" w:wrap="none" w:vAnchor="page" w:hAnchor="page" w:x="1590" w:y="1278"/>
        <w:shd w:val="clear" w:color="auto" w:fill="auto"/>
        <w:tabs>
          <w:tab w:val="left" w:pos="329"/>
        </w:tabs>
        <w:spacing w:after="118" w:line="325" w:lineRule="exact"/>
        <w:ind w:firstLine="0"/>
      </w:pPr>
      <w:r>
        <w:lastRenderedPageBreak/>
        <w:t>г)</w:t>
      </w:r>
      <w:r>
        <w:tab/>
        <w:t>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E76D40" w:rsidRDefault="00AC0B3B">
      <w:pPr>
        <w:pStyle w:val="20"/>
        <w:framePr w:w="9674" w:h="13010" w:hRule="exact" w:wrap="none" w:vAnchor="page" w:hAnchor="page" w:x="1590" w:y="1278"/>
        <w:shd w:val="clear" w:color="auto" w:fill="auto"/>
        <w:tabs>
          <w:tab w:val="left" w:pos="356"/>
        </w:tabs>
        <w:spacing w:after="174" w:line="328" w:lineRule="exact"/>
        <w:ind w:firstLine="0"/>
      </w:pPr>
      <w:r>
        <w:t>д)</w:t>
      </w:r>
      <w:r>
        <w:tab/>
        <w:t xml:space="preserve">осуществляет подготовку протоколов заседаний комиссий по осуществлению закупок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оснований</w:t>
      </w:r>
      <w:proofErr w:type="gramEnd"/>
      <w:r>
        <w:t xml:space="preserve"> решений, принятых членами комиссии по осуществлению закупок;</w:t>
      </w:r>
    </w:p>
    <w:p w:rsidR="00E76D40" w:rsidRDefault="00AC0B3B">
      <w:pPr>
        <w:pStyle w:val="20"/>
        <w:framePr w:w="9674" w:h="13010" w:hRule="exact" w:wrap="none" w:vAnchor="page" w:hAnchor="page" w:x="1590" w:y="1278"/>
        <w:shd w:val="clear" w:color="auto" w:fill="auto"/>
        <w:tabs>
          <w:tab w:val="left" w:pos="356"/>
        </w:tabs>
        <w:spacing w:after="117" w:line="260" w:lineRule="exact"/>
        <w:ind w:firstLine="0"/>
      </w:pPr>
      <w:r>
        <w:t>е)</w:t>
      </w:r>
      <w:r>
        <w:tab/>
        <w:t>организует подготовку описания объекта закупки в документации о закупке;</w:t>
      </w:r>
    </w:p>
    <w:p w:rsidR="00E76D40" w:rsidRDefault="00AC0B3B">
      <w:pPr>
        <w:pStyle w:val="20"/>
        <w:framePr w:w="9674" w:h="13010" w:hRule="exact" w:wrap="none" w:vAnchor="page" w:hAnchor="page" w:x="1590" w:y="1278"/>
        <w:shd w:val="clear" w:color="auto" w:fill="auto"/>
        <w:tabs>
          <w:tab w:val="left" w:pos="404"/>
        </w:tabs>
        <w:spacing w:after="120" w:line="325" w:lineRule="exact"/>
        <w:ind w:firstLine="0"/>
      </w:pPr>
      <w:r>
        <w:t>ж)</w:t>
      </w:r>
      <w:r>
        <w:tab/>
        <w:t>осуществляет организационно-техническое обеспечение деятельности комиссий по осуществлению закупок, в том числе обеспечивает проверку соответствия участников требованиям, устанавливаемым согласно ст. 31 Федерального закона, в том числе:</w:t>
      </w:r>
    </w:p>
    <w:p w:rsidR="00E76D40" w:rsidRDefault="00AC0B3B">
      <w:pPr>
        <w:pStyle w:val="20"/>
        <w:framePr w:w="9674" w:h="13010" w:hRule="exact" w:wrap="none" w:vAnchor="page" w:hAnchor="page" w:x="1590" w:y="1278"/>
        <w:numPr>
          <w:ilvl w:val="0"/>
          <w:numId w:val="5"/>
        </w:numPr>
        <w:shd w:val="clear" w:color="auto" w:fill="auto"/>
        <w:tabs>
          <w:tab w:val="left" w:pos="261"/>
        </w:tabs>
        <w:spacing w:after="120" w:line="325" w:lineRule="exact"/>
        <w:ind w:firstLine="0"/>
      </w:pPr>
      <w: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закупки;</w:t>
      </w:r>
    </w:p>
    <w:p w:rsidR="00E76D40" w:rsidRDefault="00AC0B3B">
      <w:pPr>
        <w:pStyle w:val="20"/>
        <w:framePr w:w="9674" w:h="13010" w:hRule="exact" w:wrap="none" w:vAnchor="page" w:hAnchor="page" w:x="1590" w:y="1278"/>
        <w:numPr>
          <w:ilvl w:val="0"/>
          <w:numId w:val="5"/>
        </w:numPr>
        <w:shd w:val="clear" w:color="auto" w:fill="auto"/>
        <w:tabs>
          <w:tab w:val="left" w:pos="261"/>
        </w:tabs>
        <w:spacing w:after="120" w:line="325" w:lineRule="exact"/>
        <w:ind w:firstLine="0"/>
      </w:pPr>
      <w:proofErr w:type="spellStart"/>
      <w:r>
        <w:t>непроведения</w:t>
      </w:r>
      <w:proofErr w:type="spellEnd"/>
      <w: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76D40" w:rsidRDefault="00AC0B3B">
      <w:pPr>
        <w:pStyle w:val="20"/>
        <w:framePr w:w="9674" w:h="13010" w:hRule="exact" w:wrap="none" w:vAnchor="page" w:hAnchor="page" w:x="1590" w:y="1278"/>
        <w:numPr>
          <w:ilvl w:val="0"/>
          <w:numId w:val="5"/>
        </w:numPr>
        <w:shd w:val="clear" w:color="auto" w:fill="auto"/>
        <w:tabs>
          <w:tab w:val="left" w:pos="261"/>
        </w:tabs>
        <w:spacing w:after="120" w:line="325" w:lineRule="exact"/>
        <w:ind w:firstLine="0"/>
      </w:pPr>
      <w:proofErr w:type="spellStart"/>
      <w:r>
        <w:t>неприостановления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76D40" w:rsidRDefault="00AC0B3B">
      <w:pPr>
        <w:pStyle w:val="20"/>
        <w:framePr w:w="9674" w:h="13010" w:hRule="exact" w:wrap="none" w:vAnchor="page" w:hAnchor="page" w:x="1590" w:y="1278"/>
        <w:numPr>
          <w:ilvl w:val="0"/>
          <w:numId w:val="5"/>
        </w:numPr>
        <w:shd w:val="clear" w:color="auto" w:fill="auto"/>
        <w:tabs>
          <w:tab w:val="left" w:pos="261"/>
        </w:tabs>
        <w:spacing w:after="118" w:line="325" w:lineRule="exact"/>
        <w:ind w:firstLine="0"/>
      </w:pPr>
      <w: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E76D40" w:rsidRDefault="00AC0B3B">
      <w:pPr>
        <w:pStyle w:val="20"/>
        <w:framePr w:w="9674" w:h="13010" w:hRule="exact" w:wrap="none" w:vAnchor="page" w:hAnchor="page" w:x="1590" w:y="1278"/>
        <w:numPr>
          <w:ilvl w:val="0"/>
          <w:numId w:val="5"/>
        </w:numPr>
        <w:shd w:val="clear" w:color="auto" w:fill="auto"/>
        <w:tabs>
          <w:tab w:val="left" w:pos="261"/>
        </w:tabs>
        <w:spacing w:after="118" w:line="328" w:lineRule="exact"/>
        <w:ind w:firstLine="0"/>
      </w:pPr>
      <w: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E76D40" w:rsidRDefault="00AC0B3B">
      <w:pPr>
        <w:pStyle w:val="20"/>
        <w:framePr w:w="9674" w:h="13010" w:hRule="exact" w:wrap="none" w:vAnchor="page" w:hAnchor="page" w:x="1590" w:y="1278"/>
        <w:numPr>
          <w:ilvl w:val="0"/>
          <w:numId w:val="5"/>
        </w:numPr>
        <w:shd w:val="clear" w:color="auto" w:fill="auto"/>
        <w:tabs>
          <w:tab w:val="left" w:pos="261"/>
        </w:tabs>
        <w:spacing w:after="128" w:line="331" w:lineRule="exact"/>
        <w:ind w:firstLine="0"/>
      </w:pPr>
      <w:proofErr w:type="spellStart"/>
      <w:r>
        <w:t>непривлечения</w:t>
      </w:r>
      <w:proofErr w:type="spellEnd"/>
      <w:r>
        <w:t xml:space="preserve"> участника закупки -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КоАП;</w:t>
      </w:r>
    </w:p>
    <w:p w:rsidR="00E76D40" w:rsidRDefault="00AC0B3B">
      <w:pPr>
        <w:pStyle w:val="20"/>
        <w:framePr w:w="9674" w:h="13010" w:hRule="exact" w:wrap="none" w:vAnchor="page" w:hAnchor="page" w:x="1590" w:y="1278"/>
        <w:numPr>
          <w:ilvl w:val="0"/>
          <w:numId w:val="5"/>
        </w:numPr>
        <w:shd w:val="clear" w:color="auto" w:fill="auto"/>
        <w:tabs>
          <w:tab w:val="left" w:pos="261"/>
        </w:tabs>
        <w:spacing w:after="0" w:line="321" w:lineRule="exact"/>
        <w:ind w:firstLine="0"/>
      </w:pPr>
      <w:r>
        <w:t>обладания участником закупки исключительными правами на результаты интеллектуальной деятельности;</w:t>
      </w:r>
    </w:p>
    <w:p w:rsidR="00E76D40" w:rsidRDefault="00E76D40">
      <w:pPr>
        <w:rPr>
          <w:sz w:val="2"/>
          <w:szCs w:val="2"/>
        </w:rPr>
        <w:sectPr w:rsidR="00E76D4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6D40" w:rsidRDefault="00AC0B3B">
      <w:pPr>
        <w:pStyle w:val="20"/>
        <w:framePr w:w="9674" w:h="12450" w:hRule="exact" w:wrap="none" w:vAnchor="page" w:hAnchor="page" w:x="1590" w:y="1337"/>
        <w:numPr>
          <w:ilvl w:val="0"/>
          <w:numId w:val="5"/>
        </w:numPr>
        <w:shd w:val="clear" w:color="auto" w:fill="auto"/>
        <w:tabs>
          <w:tab w:val="left" w:pos="326"/>
        </w:tabs>
        <w:spacing w:after="100" w:line="260" w:lineRule="exact"/>
        <w:ind w:firstLine="0"/>
      </w:pPr>
      <w:r>
        <w:lastRenderedPageBreak/>
        <w:t>информации о том, что участник закупки не является офшорной компанией;</w:t>
      </w:r>
    </w:p>
    <w:p w:rsidR="00E76D40" w:rsidRDefault="00AC0B3B">
      <w:pPr>
        <w:pStyle w:val="20"/>
        <w:framePr w:w="9674" w:h="12450" w:hRule="exact" w:wrap="none" w:vAnchor="page" w:hAnchor="page" w:x="1590" w:y="1337"/>
        <w:numPr>
          <w:ilvl w:val="0"/>
          <w:numId w:val="5"/>
        </w:numPr>
        <w:shd w:val="clear" w:color="auto" w:fill="auto"/>
        <w:tabs>
          <w:tab w:val="left" w:pos="345"/>
        </w:tabs>
        <w:spacing w:after="120" w:line="321" w:lineRule="exact"/>
        <w:ind w:firstLine="0"/>
      </w:pPr>
      <w:r>
        <w:t>отсутствия у участника закупки ограничений для участия в закупках, установленных законодательством Российской Федерации;</w:t>
      </w:r>
    </w:p>
    <w:p w:rsidR="00E76D40" w:rsidRDefault="00AC0B3B">
      <w:pPr>
        <w:pStyle w:val="20"/>
        <w:framePr w:w="9674" w:h="12450" w:hRule="exact" w:wrap="none" w:vAnchor="page" w:hAnchor="page" w:x="1590" w:y="1337"/>
        <w:numPr>
          <w:ilvl w:val="0"/>
          <w:numId w:val="5"/>
        </w:numPr>
        <w:shd w:val="clear" w:color="auto" w:fill="auto"/>
        <w:tabs>
          <w:tab w:val="left" w:pos="326"/>
        </w:tabs>
        <w:spacing w:after="112" w:line="321" w:lineRule="exact"/>
        <w:ind w:firstLine="0"/>
      </w:pPr>
      <w:r>
        <w:t>соответствия дополнительным требованиям, устанавливаемым в соответствии со статьёй 31 Федерального закона;</w:t>
      </w:r>
    </w:p>
    <w:p w:rsidR="00E76D40" w:rsidRDefault="00AC0B3B">
      <w:pPr>
        <w:pStyle w:val="20"/>
        <w:framePr w:w="9674" w:h="12450" w:hRule="exact" w:wrap="none" w:vAnchor="page" w:hAnchor="page" w:x="1590" w:y="1337"/>
        <w:shd w:val="clear" w:color="auto" w:fill="auto"/>
        <w:tabs>
          <w:tab w:val="left" w:pos="329"/>
        </w:tabs>
        <w:spacing w:after="123" w:line="331" w:lineRule="exact"/>
        <w:ind w:firstLine="0"/>
      </w:pPr>
      <w:r>
        <w:t>з)</w:t>
      </w:r>
      <w:r>
        <w:tab/>
        <w:t>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E76D40" w:rsidRDefault="00AC0B3B">
      <w:pPr>
        <w:pStyle w:val="20"/>
        <w:framePr w:w="9674" w:h="12450" w:hRule="exact" w:wrap="none" w:vAnchor="page" w:hAnchor="page" w:x="1590" w:y="1337"/>
        <w:shd w:val="clear" w:color="auto" w:fill="auto"/>
        <w:tabs>
          <w:tab w:val="left" w:pos="805"/>
        </w:tabs>
        <w:spacing w:after="123" w:line="328" w:lineRule="exact"/>
        <w:ind w:firstLine="0"/>
      </w:pPr>
      <w:r>
        <w:t>и)</w:t>
      </w:r>
      <w:r>
        <w:tab/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76D40" w:rsidRDefault="00AC0B3B">
      <w:pPr>
        <w:pStyle w:val="20"/>
        <w:framePr w:w="9674" w:h="12450" w:hRule="exact" w:wrap="none" w:vAnchor="page" w:hAnchor="page" w:x="1590" w:y="1337"/>
        <w:shd w:val="clear" w:color="auto" w:fill="auto"/>
        <w:tabs>
          <w:tab w:val="left" w:pos="363"/>
        </w:tabs>
        <w:spacing w:after="120" w:line="325" w:lineRule="exact"/>
        <w:ind w:firstLine="0"/>
      </w:pPr>
      <w:r>
        <w:t>к)</w:t>
      </w:r>
      <w:r>
        <w:tab/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76D40" w:rsidRDefault="00AC0B3B">
      <w:pPr>
        <w:pStyle w:val="20"/>
        <w:framePr w:w="9674" w:h="12450" w:hRule="exact" w:wrap="none" w:vAnchor="page" w:hAnchor="page" w:x="1590" w:y="1337"/>
        <w:shd w:val="clear" w:color="auto" w:fill="auto"/>
        <w:tabs>
          <w:tab w:val="left" w:pos="350"/>
        </w:tabs>
        <w:spacing w:after="120" w:line="325" w:lineRule="exact"/>
        <w:ind w:firstLine="0"/>
      </w:pPr>
      <w:r>
        <w:t>л)</w:t>
      </w:r>
      <w:r>
        <w:tab/>
        <w:t>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E76D40" w:rsidRDefault="00AC0B3B">
      <w:pPr>
        <w:pStyle w:val="20"/>
        <w:framePr w:w="9674" w:h="12450" w:hRule="exact" w:wrap="none" w:vAnchor="page" w:hAnchor="page" w:x="1590" w:y="1337"/>
        <w:shd w:val="clear" w:color="auto" w:fill="auto"/>
        <w:tabs>
          <w:tab w:val="left" w:pos="383"/>
        </w:tabs>
        <w:spacing w:after="118" w:line="325" w:lineRule="exact"/>
        <w:ind w:firstLine="0"/>
      </w:pPr>
      <w:r>
        <w:t>м)</w:t>
      </w:r>
      <w:r>
        <w:tab/>
        <w:t>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E76D40" w:rsidRDefault="00AC0B3B">
      <w:pPr>
        <w:pStyle w:val="20"/>
        <w:framePr w:w="9674" w:h="12450" w:hRule="exact" w:wrap="none" w:vAnchor="page" w:hAnchor="page" w:x="1590" w:y="1337"/>
        <w:shd w:val="clear" w:color="auto" w:fill="auto"/>
        <w:tabs>
          <w:tab w:val="left" w:pos="390"/>
        </w:tabs>
        <w:spacing w:after="120" w:line="328" w:lineRule="exact"/>
        <w:ind w:firstLine="0"/>
      </w:pPr>
      <w:r>
        <w:t>н)</w:t>
      </w:r>
      <w:r>
        <w:tab/>
        <w:t>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E76D40" w:rsidRDefault="00AC0B3B">
      <w:pPr>
        <w:pStyle w:val="20"/>
        <w:framePr w:w="9674" w:h="12450" w:hRule="exact" w:wrap="none" w:vAnchor="page" w:hAnchor="page" w:x="1590" w:y="1337"/>
        <w:shd w:val="clear" w:color="auto" w:fill="auto"/>
        <w:tabs>
          <w:tab w:val="left" w:pos="383"/>
        </w:tabs>
        <w:spacing w:after="120" w:line="328" w:lineRule="exact"/>
        <w:ind w:firstLine="0"/>
      </w:pPr>
      <w:r>
        <w:t>о)</w:t>
      </w:r>
      <w:r>
        <w:tab/>
        <w:t>обеспечивает сохранность конвертов с заявками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закупках;</w:t>
      </w:r>
    </w:p>
    <w:p w:rsidR="00E76D40" w:rsidRDefault="00AC0B3B">
      <w:pPr>
        <w:pStyle w:val="20"/>
        <w:framePr w:w="9674" w:h="12450" w:hRule="exact" w:wrap="none" w:vAnchor="page" w:hAnchor="page" w:x="1590" w:y="1337"/>
        <w:shd w:val="clear" w:color="auto" w:fill="auto"/>
        <w:tabs>
          <w:tab w:val="left" w:pos="390"/>
        </w:tabs>
        <w:spacing w:after="128" w:line="328" w:lineRule="exact"/>
        <w:ind w:firstLine="0"/>
      </w:pPr>
      <w:r>
        <w:t>п)</w:t>
      </w:r>
      <w:r>
        <w:tab/>
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закупке;</w:t>
      </w:r>
    </w:p>
    <w:p w:rsidR="00E76D40" w:rsidRDefault="00AC0B3B">
      <w:pPr>
        <w:pStyle w:val="20"/>
        <w:framePr w:w="9674" w:h="12450" w:hRule="exact" w:wrap="none" w:vAnchor="page" w:hAnchor="page" w:x="1590" w:y="1337"/>
        <w:shd w:val="clear" w:color="auto" w:fill="auto"/>
        <w:tabs>
          <w:tab w:val="left" w:pos="383"/>
        </w:tabs>
        <w:spacing w:after="0" w:line="318" w:lineRule="exact"/>
        <w:ind w:firstLine="0"/>
      </w:pPr>
      <w:r>
        <w:t>р)</w:t>
      </w:r>
      <w:r>
        <w:tab/>
        <w:t>обеспечивает осуществление аудиозаписи вскрытия конвертов с заявками на участие в закупках;</w:t>
      </w:r>
    </w:p>
    <w:p w:rsidR="00E76D40" w:rsidRDefault="00E76D40">
      <w:pPr>
        <w:rPr>
          <w:sz w:val="2"/>
          <w:szCs w:val="2"/>
        </w:rPr>
        <w:sectPr w:rsidR="00E76D4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6D40" w:rsidRDefault="00AC0B3B">
      <w:pPr>
        <w:pStyle w:val="20"/>
        <w:framePr w:w="9701" w:h="13011" w:hRule="exact" w:wrap="none" w:vAnchor="page" w:hAnchor="page" w:x="1576" w:y="1275"/>
        <w:shd w:val="clear" w:color="auto" w:fill="auto"/>
        <w:tabs>
          <w:tab w:val="left" w:pos="339"/>
        </w:tabs>
        <w:spacing w:after="172" w:line="325" w:lineRule="exact"/>
        <w:ind w:firstLine="0"/>
      </w:pPr>
      <w:r>
        <w:lastRenderedPageBreak/>
        <w:t>с)</w:t>
      </w:r>
      <w:r>
        <w:tab/>
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закупках;</w:t>
      </w:r>
    </w:p>
    <w:p w:rsidR="00E76D40" w:rsidRDefault="00AC0B3B">
      <w:pPr>
        <w:pStyle w:val="20"/>
        <w:framePr w:w="9701" w:h="13011" w:hRule="exact" w:wrap="none" w:vAnchor="page" w:hAnchor="page" w:x="1576" w:y="1275"/>
        <w:shd w:val="clear" w:color="auto" w:fill="auto"/>
        <w:tabs>
          <w:tab w:val="left" w:pos="336"/>
        </w:tabs>
        <w:spacing w:after="115" w:line="260" w:lineRule="exact"/>
        <w:ind w:firstLine="0"/>
      </w:pPr>
      <w:r>
        <w:t>т)</w:t>
      </w:r>
      <w:r>
        <w:tab/>
        <w:t>привлекает экспертов, экспертные организации;</w:t>
      </w:r>
    </w:p>
    <w:p w:rsidR="00E76D40" w:rsidRDefault="00AC0B3B">
      <w:pPr>
        <w:pStyle w:val="20"/>
        <w:framePr w:w="9701" w:h="13011" w:hRule="exact" w:wrap="none" w:vAnchor="page" w:hAnchor="page" w:x="1576" w:y="1275"/>
        <w:shd w:val="clear" w:color="auto" w:fill="auto"/>
        <w:tabs>
          <w:tab w:val="left" w:pos="478"/>
        </w:tabs>
        <w:spacing w:after="123" w:line="328" w:lineRule="exact"/>
        <w:ind w:firstLine="0"/>
      </w:pPr>
      <w:r>
        <w:t>у)</w:t>
      </w:r>
      <w:r>
        <w:tab/>
        <w:t>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E76D40" w:rsidRDefault="00AC0B3B">
      <w:pPr>
        <w:pStyle w:val="20"/>
        <w:framePr w:w="9701" w:h="13011" w:hRule="exact" w:wrap="none" w:vAnchor="page" w:hAnchor="page" w:x="1576" w:y="1275"/>
        <w:shd w:val="clear" w:color="auto" w:fill="auto"/>
        <w:tabs>
          <w:tab w:val="left" w:pos="387"/>
        </w:tabs>
        <w:spacing w:after="120" w:line="325" w:lineRule="exact"/>
        <w:ind w:firstLine="0"/>
      </w:pPr>
      <w:r>
        <w:t>ф)</w:t>
      </w:r>
      <w:r>
        <w:tab/>
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E76D40" w:rsidRDefault="00AC0B3B">
      <w:pPr>
        <w:pStyle w:val="20"/>
        <w:framePr w:w="9701" w:h="13011" w:hRule="exact" w:wrap="none" w:vAnchor="page" w:hAnchor="page" w:x="1576" w:y="1275"/>
        <w:shd w:val="clear" w:color="auto" w:fill="auto"/>
        <w:spacing w:after="172" w:line="325" w:lineRule="exact"/>
        <w:ind w:firstLine="0"/>
      </w:pPr>
      <w:r>
        <w:t>х)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E76D40" w:rsidRDefault="00AC0B3B">
      <w:pPr>
        <w:pStyle w:val="20"/>
        <w:framePr w:w="9701" w:h="13011" w:hRule="exact" w:wrap="none" w:vAnchor="page" w:hAnchor="page" w:x="1576" w:y="1275"/>
        <w:shd w:val="clear" w:color="auto" w:fill="auto"/>
        <w:spacing w:after="117" w:line="260" w:lineRule="exact"/>
        <w:ind w:firstLine="0"/>
      </w:pPr>
      <w:r>
        <w:t>ц) обеспечивает заключение контрактов;</w:t>
      </w:r>
    </w:p>
    <w:p w:rsidR="00E76D40" w:rsidRDefault="00AC0B3B">
      <w:pPr>
        <w:pStyle w:val="20"/>
        <w:framePr w:w="9701" w:h="13011" w:hRule="exact" w:wrap="none" w:vAnchor="page" w:hAnchor="page" w:x="1576" w:y="1275"/>
        <w:shd w:val="clear" w:color="auto" w:fill="auto"/>
        <w:tabs>
          <w:tab w:val="left" w:pos="353"/>
        </w:tabs>
        <w:spacing w:after="172" w:line="325" w:lineRule="exact"/>
        <w:ind w:firstLine="0"/>
      </w:pPr>
      <w:r>
        <w:t>ч)</w:t>
      </w:r>
      <w:r>
        <w:tab/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E76D40" w:rsidRDefault="00AC0B3B">
      <w:pPr>
        <w:pStyle w:val="20"/>
        <w:framePr w:w="9701" w:h="13011" w:hRule="exact" w:wrap="none" w:vAnchor="page" w:hAnchor="page" w:x="1576" w:y="1275"/>
        <w:numPr>
          <w:ilvl w:val="2"/>
          <w:numId w:val="6"/>
        </w:numPr>
        <w:shd w:val="clear" w:color="auto" w:fill="auto"/>
        <w:tabs>
          <w:tab w:val="left" w:pos="708"/>
        </w:tabs>
        <w:spacing w:after="122" w:line="260" w:lineRule="exact"/>
        <w:ind w:firstLine="0"/>
      </w:pPr>
      <w:r>
        <w:rPr>
          <w:rStyle w:val="22"/>
        </w:rPr>
        <w:t>При исполнении, изменении, расторжении контракта:</w:t>
      </w:r>
    </w:p>
    <w:p w:rsidR="00E76D40" w:rsidRDefault="00AC0B3B">
      <w:pPr>
        <w:pStyle w:val="20"/>
        <w:framePr w:w="9701" w:h="13011" w:hRule="exact" w:wrap="none" w:vAnchor="page" w:hAnchor="page" w:x="1576" w:y="1275"/>
        <w:shd w:val="clear" w:color="auto" w:fill="auto"/>
        <w:tabs>
          <w:tab w:val="left" w:pos="478"/>
        </w:tabs>
        <w:spacing w:after="123" w:line="328" w:lineRule="exact"/>
        <w:ind w:firstLine="0"/>
      </w:pPr>
      <w:r>
        <w:t>а)</w:t>
      </w:r>
      <w:r>
        <w:tab/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E76D40" w:rsidRDefault="00AC0B3B">
      <w:pPr>
        <w:pStyle w:val="20"/>
        <w:framePr w:w="9701" w:h="13011" w:hRule="exact" w:wrap="none" w:vAnchor="page" w:hAnchor="page" w:x="1576" w:y="1275"/>
        <w:shd w:val="clear" w:color="auto" w:fill="auto"/>
        <w:tabs>
          <w:tab w:val="left" w:pos="350"/>
        </w:tabs>
        <w:spacing w:after="120" w:line="325" w:lineRule="exact"/>
        <w:ind w:firstLine="0"/>
      </w:pPr>
      <w:r>
        <w:t>б)</w:t>
      </w:r>
      <w:r>
        <w:tab/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76D40" w:rsidRDefault="00AC0B3B">
      <w:pPr>
        <w:pStyle w:val="20"/>
        <w:framePr w:w="9701" w:h="13011" w:hRule="exact" w:wrap="none" w:vAnchor="page" w:hAnchor="page" w:x="1576" w:y="1275"/>
        <w:shd w:val="clear" w:color="auto" w:fill="auto"/>
        <w:tabs>
          <w:tab w:val="left" w:pos="360"/>
        </w:tabs>
        <w:spacing w:after="0" w:line="325" w:lineRule="exact"/>
        <w:ind w:firstLine="0"/>
      </w:pPr>
      <w:proofErr w:type="gramStart"/>
      <w:r>
        <w:t>в)</w:t>
      </w:r>
      <w:r>
        <w:tab/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</w:t>
      </w:r>
      <w:proofErr w:type="gramEnd"/>
    </w:p>
    <w:p w:rsidR="00E76D40" w:rsidRDefault="00E76D40">
      <w:pPr>
        <w:rPr>
          <w:sz w:val="2"/>
          <w:szCs w:val="2"/>
        </w:rPr>
        <w:sectPr w:rsidR="00E76D4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6D40" w:rsidRDefault="00AC0B3B">
      <w:pPr>
        <w:pStyle w:val="20"/>
        <w:framePr w:w="9695" w:h="13188" w:hRule="exact" w:wrap="none" w:vAnchor="page" w:hAnchor="page" w:x="1580" w:y="1223"/>
        <w:shd w:val="clear" w:color="auto" w:fill="auto"/>
        <w:tabs>
          <w:tab w:val="left" w:pos="360"/>
        </w:tabs>
        <w:spacing w:after="115" w:line="321" w:lineRule="exact"/>
        <w:ind w:firstLine="0"/>
      </w:pPr>
      <w:r>
        <w:lastRenderedPageBreak/>
        <w:t>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E76D40" w:rsidRDefault="00AC0B3B">
      <w:pPr>
        <w:pStyle w:val="20"/>
        <w:framePr w:w="9695" w:h="13188" w:hRule="exact" w:wrap="none" w:vAnchor="page" w:hAnchor="page" w:x="1580" w:y="1223"/>
        <w:shd w:val="clear" w:color="auto" w:fill="auto"/>
        <w:tabs>
          <w:tab w:val="left" w:pos="335"/>
        </w:tabs>
        <w:spacing w:after="120" w:line="328" w:lineRule="exact"/>
        <w:ind w:firstLine="0"/>
      </w:pPr>
      <w:r>
        <w:t>г)</w:t>
      </w:r>
      <w:r>
        <w:tab/>
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E76D40" w:rsidRDefault="00AC0B3B">
      <w:pPr>
        <w:pStyle w:val="20"/>
        <w:framePr w:w="9695" w:h="13188" w:hRule="exact" w:wrap="none" w:vAnchor="page" w:hAnchor="page" w:x="1580" w:y="1223"/>
        <w:shd w:val="clear" w:color="auto" w:fill="auto"/>
        <w:tabs>
          <w:tab w:val="left" w:pos="350"/>
        </w:tabs>
        <w:spacing w:after="123" w:line="328" w:lineRule="exact"/>
        <w:ind w:firstLine="0"/>
      </w:pPr>
      <w:r>
        <w:t>д)</w:t>
      </w:r>
      <w:r>
        <w:tab/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E76D40" w:rsidRDefault="00AC0B3B">
      <w:pPr>
        <w:pStyle w:val="20"/>
        <w:framePr w:w="9695" w:h="13188" w:hRule="exact" w:wrap="none" w:vAnchor="page" w:hAnchor="page" w:x="1580" w:y="1223"/>
        <w:shd w:val="clear" w:color="auto" w:fill="auto"/>
        <w:tabs>
          <w:tab w:val="left" w:pos="360"/>
        </w:tabs>
        <w:spacing w:after="120" w:line="325" w:lineRule="exact"/>
        <w:ind w:firstLine="0"/>
      </w:pPr>
      <w:r>
        <w:t>е)</w:t>
      </w:r>
      <w:r>
        <w:tab/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E76D40" w:rsidRDefault="00AC0B3B">
      <w:pPr>
        <w:pStyle w:val="20"/>
        <w:framePr w:w="9695" w:h="13188" w:hRule="exact" w:wrap="none" w:vAnchor="page" w:hAnchor="page" w:x="1580" w:y="1223"/>
        <w:shd w:val="clear" w:color="auto" w:fill="auto"/>
        <w:tabs>
          <w:tab w:val="left" w:pos="404"/>
        </w:tabs>
        <w:spacing w:after="120" w:line="325" w:lineRule="exact"/>
        <w:ind w:firstLine="0"/>
      </w:pPr>
      <w:proofErr w:type="gramStart"/>
      <w:r>
        <w:t>ж)</w:t>
      </w:r>
      <w:r>
        <w:tab/>
        <w:t>размещает в единой информационной системе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</w:t>
      </w:r>
      <w:proofErr w:type="gramEnd"/>
      <w:r>
        <w:t xml:space="preserve"> или о расторжении контракта, за исключением сведений, составляющих государственную тайну;</w:t>
      </w:r>
    </w:p>
    <w:p w:rsidR="00E76D40" w:rsidRDefault="00AC0B3B">
      <w:pPr>
        <w:pStyle w:val="20"/>
        <w:framePr w:w="9695" w:h="13188" w:hRule="exact" w:wrap="none" w:vAnchor="page" w:hAnchor="page" w:x="1580" w:y="1223"/>
        <w:shd w:val="clear" w:color="auto" w:fill="auto"/>
        <w:tabs>
          <w:tab w:val="left" w:pos="397"/>
        </w:tabs>
        <w:spacing w:after="120" w:line="325" w:lineRule="exact"/>
        <w:ind w:firstLine="0"/>
      </w:pPr>
      <w:r>
        <w:t>з)</w:t>
      </w:r>
      <w:r>
        <w:tab/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t>был</w:t>
      </w:r>
      <w:proofErr w:type="gramEnd"/>
      <w:r>
        <w:t xml:space="preserve"> расторгнут по решению суда или в связи с односторонним отказом Заказчика от исполнения контракта;</w:t>
      </w:r>
    </w:p>
    <w:p w:rsidR="00E76D40" w:rsidRDefault="00AC0B3B">
      <w:pPr>
        <w:pStyle w:val="20"/>
        <w:framePr w:w="9695" w:h="13188" w:hRule="exact" w:wrap="none" w:vAnchor="page" w:hAnchor="page" w:x="1580" w:y="1223"/>
        <w:shd w:val="clear" w:color="auto" w:fill="auto"/>
        <w:tabs>
          <w:tab w:val="left" w:pos="404"/>
        </w:tabs>
        <w:spacing w:after="118" w:line="325" w:lineRule="exact"/>
        <w:ind w:firstLine="0"/>
      </w:pPr>
      <w:r>
        <w:t>и)</w:t>
      </w:r>
      <w:r>
        <w:tab/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E76D40" w:rsidRDefault="00AC0B3B">
      <w:pPr>
        <w:pStyle w:val="20"/>
        <w:framePr w:w="9695" w:h="13188" w:hRule="exact" w:wrap="none" w:vAnchor="page" w:hAnchor="page" w:x="1580" w:y="1223"/>
        <w:numPr>
          <w:ilvl w:val="1"/>
          <w:numId w:val="6"/>
        </w:numPr>
        <w:shd w:val="clear" w:color="auto" w:fill="auto"/>
        <w:tabs>
          <w:tab w:val="left" w:pos="512"/>
        </w:tabs>
        <w:spacing w:after="120" w:line="328" w:lineRule="exact"/>
        <w:ind w:firstLine="0"/>
      </w:pPr>
      <w:r>
        <w:t>Контрактный управляющий осуществляет иные полномочия, предусмотренные Федеральным законом, в том числе:</w:t>
      </w:r>
    </w:p>
    <w:p w:rsidR="00E76D40" w:rsidRDefault="00AC0B3B">
      <w:pPr>
        <w:pStyle w:val="20"/>
        <w:framePr w:w="9695" w:h="13188" w:hRule="exact" w:wrap="none" w:vAnchor="page" w:hAnchor="page" w:x="1580" w:y="1223"/>
        <w:numPr>
          <w:ilvl w:val="0"/>
          <w:numId w:val="7"/>
        </w:numPr>
        <w:shd w:val="clear" w:color="auto" w:fill="auto"/>
        <w:tabs>
          <w:tab w:val="left" w:pos="512"/>
        </w:tabs>
        <w:spacing w:after="123" w:line="328" w:lineRule="exact"/>
        <w:ind w:firstLine="0"/>
      </w:pPr>
      <w: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нужд;</w:t>
      </w:r>
    </w:p>
    <w:p w:rsidR="00E76D40" w:rsidRDefault="00AC0B3B">
      <w:pPr>
        <w:pStyle w:val="20"/>
        <w:framePr w:w="9695" w:h="13188" w:hRule="exact" w:wrap="none" w:vAnchor="page" w:hAnchor="page" w:x="1580" w:y="1223"/>
        <w:numPr>
          <w:ilvl w:val="0"/>
          <w:numId w:val="7"/>
        </w:numPr>
        <w:shd w:val="clear" w:color="auto" w:fill="auto"/>
        <w:tabs>
          <w:tab w:val="left" w:pos="346"/>
        </w:tabs>
        <w:spacing w:after="0" w:line="325" w:lineRule="exact"/>
        <w:ind w:firstLine="0"/>
      </w:pPr>
      <w:r>
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</w:t>
      </w:r>
    </w:p>
    <w:p w:rsidR="00E76D40" w:rsidRDefault="00E76D40">
      <w:pPr>
        <w:rPr>
          <w:sz w:val="2"/>
          <w:szCs w:val="2"/>
        </w:rPr>
        <w:sectPr w:rsidR="00E76D4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6D40" w:rsidRDefault="00AC0B3B">
      <w:pPr>
        <w:pStyle w:val="20"/>
        <w:framePr w:w="9702" w:h="12846" w:hRule="exact" w:wrap="none" w:vAnchor="page" w:hAnchor="page" w:x="1576" w:y="1267"/>
        <w:shd w:val="clear" w:color="auto" w:fill="auto"/>
        <w:tabs>
          <w:tab w:val="left" w:pos="346"/>
        </w:tabs>
        <w:spacing w:after="115" w:line="321" w:lineRule="exact"/>
        <w:ind w:firstLine="0"/>
      </w:pPr>
      <w:r>
        <w:lastRenderedPageBreak/>
        <w:t>изменений для внесения в планы закупок, планы-графики, документацию о закупках или обеспечивает отмену закупки;</w:t>
      </w:r>
    </w:p>
    <w:p w:rsidR="00E76D40" w:rsidRDefault="00AC0B3B">
      <w:pPr>
        <w:pStyle w:val="20"/>
        <w:framePr w:w="9702" w:h="12846" w:hRule="exact" w:wrap="none" w:vAnchor="page" w:hAnchor="page" w:x="1576" w:y="1267"/>
        <w:numPr>
          <w:ilvl w:val="0"/>
          <w:numId w:val="7"/>
        </w:numPr>
        <w:shd w:val="clear" w:color="auto" w:fill="auto"/>
        <w:tabs>
          <w:tab w:val="left" w:pos="371"/>
        </w:tabs>
        <w:spacing w:after="123" w:line="328" w:lineRule="exact"/>
        <w:ind w:firstLine="0"/>
      </w:pPr>
      <w:r>
        <w:t>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E76D40" w:rsidRDefault="00AC0B3B">
      <w:pPr>
        <w:pStyle w:val="20"/>
        <w:framePr w:w="9702" w:h="12846" w:hRule="exact" w:wrap="none" w:vAnchor="page" w:hAnchor="page" w:x="1576" w:y="1267"/>
        <w:numPr>
          <w:ilvl w:val="0"/>
          <w:numId w:val="7"/>
        </w:numPr>
        <w:shd w:val="clear" w:color="auto" w:fill="auto"/>
        <w:tabs>
          <w:tab w:val="left" w:pos="371"/>
        </w:tabs>
        <w:spacing w:after="120" w:line="325" w:lineRule="exact"/>
        <w:ind w:firstLine="0"/>
      </w:pPr>
      <w:r>
        <w:t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E76D40" w:rsidRDefault="00AC0B3B">
      <w:pPr>
        <w:pStyle w:val="20"/>
        <w:framePr w:w="9702" w:h="12846" w:hRule="exact" w:wrap="none" w:vAnchor="page" w:hAnchor="page" w:x="1576" w:y="1267"/>
        <w:numPr>
          <w:ilvl w:val="0"/>
          <w:numId w:val="7"/>
        </w:numPr>
        <w:shd w:val="clear" w:color="auto" w:fill="auto"/>
        <w:tabs>
          <w:tab w:val="left" w:pos="371"/>
        </w:tabs>
        <w:spacing w:after="123" w:line="325" w:lineRule="exact"/>
        <w:ind w:firstLine="0"/>
      </w:pPr>
      <w:r>
        <w:t>разрабатывает проекты контрактов, в том числе типовых контрактов Заказчика, типовых условий контрактов Заказчика;</w:t>
      </w:r>
    </w:p>
    <w:p w:rsidR="00E76D40" w:rsidRDefault="00AC0B3B">
      <w:pPr>
        <w:pStyle w:val="20"/>
        <w:framePr w:w="9702" w:h="12846" w:hRule="exact" w:wrap="none" w:vAnchor="page" w:hAnchor="page" w:x="1576" w:y="1267"/>
        <w:numPr>
          <w:ilvl w:val="0"/>
          <w:numId w:val="7"/>
        </w:numPr>
        <w:shd w:val="clear" w:color="auto" w:fill="auto"/>
        <w:tabs>
          <w:tab w:val="left" w:pos="371"/>
        </w:tabs>
        <w:spacing w:after="120" w:line="321" w:lineRule="exact"/>
        <w:ind w:firstLine="0"/>
      </w:pPr>
      <w:r>
        <w:t>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E76D40" w:rsidRDefault="00AC0B3B">
      <w:pPr>
        <w:pStyle w:val="20"/>
        <w:framePr w:w="9702" w:h="12846" w:hRule="exact" w:wrap="none" w:vAnchor="page" w:hAnchor="page" w:x="1576" w:y="1267"/>
        <w:numPr>
          <w:ilvl w:val="0"/>
          <w:numId w:val="7"/>
        </w:numPr>
        <w:shd w:val="clear" w:color="auto" w:fill="auto"/>
        <w:tabs>
          <w:tab w:val="left" w:pos="371"/>
        </w:tabs>
        <w:spacing w:after="117" w:line="321" w:lineRule="exact"/>
        <w:ind w:firstLine="0"/>
      </w:pPr>
      <w:r>
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E76D40" w:rsidRDefault="00AC0B3B">
      <w:pPr>
        <w:pStyle w:val="20"/>
        <w:framePr w:w="9702" w:h="12846" w:hRule="exact" w:wrap="none" w:vAnchor="page" w:hAnchor="page" w:x="1576" w:y="1267"/>
        <w:numPr>
          <w:ilvl w:val="0"/>
          <w:numId w:val="7"/>
        </w:numPr>
        <w:shd w:val="clear" w:color="auto" w:fill="auto"/>
        <w:tabs>
          <w:tab w:val="left" w:pos="371"/>
        </w:tabs>
        <w:spacing w:after="120" w:line="325" w:lineRule="exact"/>
        <w:ind w:firstLine="0"/>
      </w:pPr>
      <w:r>
        <w:t>организует осуществление уплаты денежных сумм по банковской гарантии в случаях, предусмотренных Федеральным законом;</w:t>
      </w:r>
    </w:p>
    <w:p w:rsidR="00E76D40" w:rsidRDefault="00AC0B3B">
      <w:pPr>
        <w:pStyle w:val="20"/>
        <w:framePr w:w="9702" w:h="12846" w:hRule="exact" w:wrap="none" w:vAnchor="page" w:hAnchor="page" w:x="1576" w:y="1267"/>
        <w:numPr>
          <w:ilvl w:val="0"/>
          <w:numId w:val="7"/>
        </w:numPr>
        <w:shd w:val="clear" w:color="auto" w:fill="auto"/>
        <w:tabs>
          <w:tab w:val="left" w:pos="371"/>
        </w:tabs>
        <w:spacing w:after="118" w:line="325" w:lineRule="exact"/>
        <w:ind w:firstLine="0"/>
      </w:pPr>
      <w:r>
        <w:t>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E76D40" w:rsidRDefault="00AC0B3B">
      <w:pPr>
        <w:pStyle w:val="20"/>
        <w:framePr w:w="9702" w:h="12846" w:hRule="exact" w:wrap="none" w:vAnchor="page" w:hAnchor="page" w:x="1576" w:y="1267"/>
        <w:numPr>
          <w:ilvl w:val="1"/>
          <w:numId w:val="6"/>
        </w:numPr>
        <w:shd w:val="clear" w:color="auto" w:fill="auto"/>
        <w:tabs>
          <w:tab w:val="left" w:pos="1188"/>
        </w:tabs>
        <w:spacing w:after="120" w:line="328" w:lineRule="exact"/>
        <w:ind w:firstLine="720"/>
      </w:pPr>
      <w:r>
        <w:t>В целях реализации функций и полномочий, указанных в пунктах 3.1, 3.2 настоящего Положения, контрактный управляющий обязан соблюдать обязательства и требования, установленные Федеральным законом, в том числе:</w:t>
      </w:r>
    </w:p>
    <w:p w:rsidR="00E76D40" w:rsidRDefault="00AC0B3B">
      <w:pPr>
        <w:pStyle w:val="20"/>
        <w:framePr w:w="9702" w:h="12846" w:hRule="exact" w:wrap="none" w:vAnchor="page" w:hAnchor="page" w:x="1576" w:y="1267"/>
        <w:numPr>
          <w:ilvl w:val="0"/>
          <w:numId w:val="8"/>
        </w:numPr>
        <w:shd w:val="clear" w:color="auto" w:fill="auto"/>
        <w:tabs>
          <w:tab w:val="left" w:pos="681"/>
        </w:tabs>
        <w:spacing w:after="120" w:line="328" w:lineRule="exact"/>
        <w:ind w:firstLine="0"/>
      </w:pPr>
      <w:r>
        <w:t>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76D40" w:rsidRDefault="00AC0B3B">
      <w:pPr>
        <w:pStyle w:val="20"/>
        <w:framePr w:w="9702" w:h="12846" w:hRule="exact" w:wrap="none" w:vAnchor="page" w:hAnchor="page" w:x="1576" w:y="1267"/>
        <w:numPr>
          <w:ilvl w:val="0"/>
          <w:numId w:val="8"/>
        </w:numPr>
        <w:shd w:val="clear" w:color="auto" w:fill="auto"/>
        <w:tabs>
          <w:tab w:val="left" w:pos="681"/>
        </w:tabs>
        <w:spacing w:after="123" w:line="328" w:lineRule="exact"/>
        <w:ind w:firstLine="0"/>
      </w:pPr>
      <w:r>
        <w:t>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76D40" w:rsidRDefault="00AC0B3B">
      <w:pPr>
        <w:pStyle w:val="20"/>
        <w:framePr w:w="9702" w:h="12846" w:hRule="exact" w:wrap="none" w:vAnchor="page" w:hAnchor="page" w:x="1576" w:y="1267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325" w:lineRule="exact"/>
        <w:ind w:firstLine="0"/>
      </w:pPr>
      <w:r>
        <w:t>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113705" w:rsidRDefault="00113705">
      <w:pPr>
        <w:rPr>
          <w:sz w:val="2"/>
          <w:szCs w:val="2"/>
        </w:rPr>
      </w:pPr>
    </w:p>
    <w:p w:rsidR="00113705" w:rsidRDefault="00113705" w:rsidP="00113705">
      <w:pPr>
        <w:rPr>
          <w:sz w:val="2"/>
          <w:szCs w:val="2"/>
        </w:rPr>
      </w:pPr>
    </w:p>
    <w:p w:rsidR="00113705" w:rsidRDefault="00113705" w:rsidP="00113705">
      <w:pPr>
        <w:rPr>
          <w:sz w:val="2"/>
          <w:szCs w:val="2"/>
        </w:rPr>
      </w:pPr>
    </w:p>
    <w:p w:rsidR="00113705" w:rsidRPr="00113705" w:rsidRDefault="00113705" w:rsidP="00113705">
      <w:pPr>
        <w:tabs>
          <w:tab w:val="left" w:pos="1575"/>
        </w:tabs>
        <w:rPr>
          <w:rFonts w:ascii="Times New Roman" w:hAnsi="Times New Roman" w:cs="Times New Roman"/>
          <w:sz w:val="2"/>
          <w:szCs w:val="2"/>
        </w:rPr>
      </w:pPr>
      <w:r>
        <w:rPr>
          <w:sz w:val="2"/>
          <w:szCs w:val="2"/>
        </w:rPr>
        <w:tab/>
      </w:r>
    </w:p>
    <w:p w:rsidR="00113705" w:rsidRDefault="00113705" w:rsidP="00113705">
      <w:pPr>
        <w:rPr>
          <w:sz w:val="2"/>
          <w:szCs w:val="2"/>
        </w:rPr>
      </w:pPr>
    </w:p>
    <w:p w:rsidR="00E76D40" w:rsidRPr="00113705" w:rsidRDefault="00E76D40" w:rsidP="00113705">
      <w:pPr>
        <w:rPr>
          <w:sz w:val="2"/>
          <w:szCs w:val="2"/>
        </w:rPr>
        <w:sectPr w:rsidR="00E76D40" w:rsidRPr="0011370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6D40" w:rsidRDefault="00AC0B3B">
      <w:pPr>
        <w:pStyle w:val="20"/>
        <w:framePr w:w="9661" w:h="5859" w:hRule="exact" w:wrap="none" w:vAnchor="page" w:hAnchor="page" w:x="1597" w:y="1278"/>
        <w:numPr>
          <w:ilvl w:val="1"/>
          <w:numId w:val="8"/>
        </w:numPr>
        <w:shd w:val="clear" w:color="auto" w:fill="auto"/>
        <w:tabs>
          <w:tab w:val="left" w:pos="1195"/>
        </w:tabs>
        <w:spacing w:after="172" w:line="325" w:lineRule="exact"/>
        <w:ind w:firstLine="720"/>
      </w:pPr>
      <w:r>
        <w:lastRenderedPageBreak/>
        <w:t>При централизации закупок в соответствии со статьей 26 Федерального закона контрактный управляющий осуществляет функции и полномочия, предусмотренные пунктами 3.1, 3.2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E76D40" w:rsidRDefault="00AC0B3B">
      <w:pPr>
        <w:pStyle w:val="30"/>
        <w:framePr w:w="9661" w:h="5859" w:hRule="exact" w:wrap="none" w:vAnchor="page" w:hAnchor="page" w:x="1597" w:y="1278"/>
        <w:shd w:val="clear" w:color="auto" w:fill="auto"/>
        <w:spacing w:before="0" w:after="234" w:line="260" w:lineRule="exact"/>
        <w:jc w:val="center"/>
      </w:pPr>
      <w:r>
        <w:t>IV. Ответственность Контрактного управляющего</w:t>
      </w:r>
    </w:p>
    <w:p w:rsidR="00E76D40" w:rsidRDefault="00AC0B3B">
      <w:pPr>
        <w:pStyle w:val="20"/>
        <w:framePr w:w="9661" w:h="5859" w:hRule="exact" w:wrap="none" w:vAnchor="page" w:hAnchor="page" w:x="1597" w:y="1278"/>
        <w:numPr>
          <w:ilvl w:val="0"/>
          <w:numId w:val="9"/>
        </w:numPr>
        <w:shd w:val="clear" w:color="auto" w:fill="auto"/>
        <w:spacing w:after="120" w:line="325" w:lineRule="exact"/>
        <w:ind w:firstLine="540"/>
      </w:pPr>
      <w:r>
        <w:t xml:space="preserve"> Контрактный управляющий несёт ответственность в соответствии с действующим законодательством Российской Федерации</w:t>
      </w:r>
    </w:p>
    <w:p w:rsidR="00E76D40" w:rsidRDefault="00AC0B3B">
      <w:pPr>
        <w:pStyle w:val="20"/>
        <w:framePr w:w="9661" w:h="5859" w:hRule="exact" w:wrap="none" w:vAnchor="page" w:hAnchor="page" w:x="1597" w:y="1278"/>
        <w:numPr>
          <w:ilvl w:val="0"/>
          <w:numId w:val="9"/>
        </w:numPr>
        <w:shd w:val="clear" w:color="auto" w:fill="auto"/>
        <w:tabs>
          <w:tab w:val="left" w:pos="1153"/>
        </w:tabs>
        <w:spacing w:after="0" w:line="325" w:lineRule="exact"/>
        <w:ind w:firstLine="540"/>
      </w:pPr>
      <w:proofErr w:type="gramStart"/>
      <w: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E76D40" w:rsidRDefault="00AC0B3B">
      <w:pPr>
        <w:pStyle w:val="a7"/>
        <w:framePr w:wrap="none" w:vAnchor="page" w:hAnchor="page" w:x="2104" w:y="8996"/>
        <w:shd w:val="clear" w:color="auto" w:fill="auto"/>
        <w:spacing w:line="260" w:lineRule="exact"/>
      </w:pPr>
      <w:r>
        <w:t xml:space="preserve">С настоящим положением </w:t>
      </w:r>
      <w:proofErr w:type="gramStart"/>
      <w:r>
        <w:t>ознакомлен</w:t>
      </w:r>
      <w:proofErr w:type="gramEnd"/>
      <w:r>
        <w:t>:</w:t>
      </w:r>
    </w:p>
    <w:p w:rsidR="00E76D40" w:rsidRDefault="00E76D40">
      <w:pPr>
        <w:rPr>
          <w:sz w:val="2"/>
          <w:szCs w:val="2"/>
        </w:rPr>
      </w:pPr>
      <w:bookmarkStart w:id="0" w:name="_GoBack"/>
      <w:bookmarkEnd w:id="0"/>
    </w:p>
    <w:sectPr w:rsidR="00E76D40" w:rsidSect="00E76D4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A7" w:rsidRDefault="00A333A7" w:rsidP="00E76D40">
      <w:r>
        <w:separator/>
      </w:r>
    </w:p>
  </w:endnote>
  <w:endnote w:type="continuationSeparator" w:id="0">
    <w:p w:rsidR="00A333A7" w:rsidRDefault="00A333A7" w:rsidP="00E7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A7" w:rsidRDefault="00A333A7"/>
  </w:footnote>
  <w:footnote w:type="continuationSeparator" w:id="0">
    <w:p w:rsidR="00A333A7" w:rsidRDefault="00A333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40D"/>
    <w:multiLevelType w:val="multilevel"/>
    <w:tmpl w:val="8BC8F6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21D03"/>
    <w:multiLevelType w:val="multilevel"/>
    <w:tmpl w:val="4CDCE3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277E5E"/>
    <w:multiLevelType w:val="multilevel"/>
    <w:tmpl w:val="774CF964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237A7"/>
    <w:multiLevelType w:val="multilevel"/>
    <w:tmpl w:val="7F28A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57E44"/>
    <w:multiLevelType w:val="multilevel"/>
    <w:tmpl w:val="84623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7001F3"/>
    <w:multiLevelType w:val="multilevel"/>
    <w:tmpl w:val="F5C4E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FA4708"/>
    <w:multiLevelType w:val="multilevel"/>
    <w:tmpl w:val="43F81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C22A0B"/>
    <w:multiLevelType w:val="multilevel"/>
    <w:tmpl w:val="65D4F2C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364279"/>
    <w:multiLevelType w:val="multilevel"/>
    <w:tmpl w:val="DDE64FE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76D40"/>
    <w:rsid w:val="00113705"/>
    <w:rsid w:val="002A7CF0"/>
    <w:rsid w:val="008244DF"/>
    <w:rsid w:val="00A333A7"/>
    <w:rsid w:val="00AC0B3B"/>
    <w:rsid w:val="00AD3358"/>
    <w:rsid w:val="00DC673F"/>
    <w:rsid w:val="00E76D40"/>
    <w:rsid w:val="00E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6D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D4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E76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Подпись к таблице + 10;5 pt;Курсив"/>
    <w:basedOn w:val="a4"/>
    <w:rsid w:val="00E76D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76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76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76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sid w:val="00E76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E76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E76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1"/>
      <w:szCs w:val="11"/>
      <w:u w:val="none"/>
      <w:lang w:val="en-US" w:eastAsia="en-US" w:bidi="en-US"/>
    </w:rPr>
  </w:style>
  <w:style w:type="paragraph" w:customStyle="1" w:styleId="a5">
    <w:name w:val="Подпись к таблице"/>
    <w:basedOn w:val="a"/>
    <w:link w:val="a4"/>
    <w:rsid w:val="00E76D4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76D40"/>
    <w:pPr>
      <w:shd w:val="clear" w:color="auto" w:fill="FFFFFF"/>
      <w:spacing w:after="420" w:line="301" w:lineRule="exact"/>
      <w:ind w:hanging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76D40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a6"/>
    <w:rsid w:val="00E76D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картинке (2)"/>
    <w:basedOn w:val="a"/>
    <w:link w:val="23"/>
    <w:rsid w:val="00E76D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1"/>
      <w:szCs w:val="11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137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7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2019-09-30T08:43:00Z</cp:lastPrinted>
  <dcterms:created xsi:type="dcterms:W3CDTF">2019-09-24T14:17:00Z</dcterms:created>
  <dcterms:modified xsi:type="dcterms:W3CDTF">2019-09-30T08:51:00Z</dcterms:modified>
</cp:coreProperties>
</file>