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C0" w:rsidRDefault="00F47DC0" w:rsidP="00BE2FB1">
      <w:pPr>
        <w:spacing w:after="120" w:line="240" w:lineRule="auto"/>
        <w:jc w:val="center"/>
        <w:rPr>
          <w:rFonts w:ascii="Times New Roman" w:eastAsia="Times New Roman" w:hAnsi="Times New Roman" w:cs="Times New Roman"/>
          <w:b/>
          <w:bCs/>
          <w:color w:val="463607"/>
          <w:spacing w:val="15"/>
          <w:sz w:val="32"/>
          <w:szCs w:val="32"/>
          <w:lang w:eastAsia="ru-RU"/>
        </w:rPr>
      </w:pPr>
    </w:p>
    <w:p w:rsidR="00F47DC0" w:rsidRDefault="00F47DC0" w:rsidP="00BE2FB1">
      <w:pPr>
        <w:spacing w:after="120" w:line="240" w:lineRule="auto"/>
        <w:jc w:val="center"/>
        <w:rPr>
          <w:rFonts w:ascii="Times New Roman" w:eastAsia="Times New Roman" w:hAnsi="Times New Roman" w:cs="Times New Roman"/>
          <w:b/>
          <w:bCs/>
          <w:color w:val="463607"/>
          <w:spacing w:val="15"/>
          <w:sz w:val="32"/>
          <w:szCs w:val="32"/>
          <w:lang w:eastAsia="ru-RU"/>
        </w:rPr>
      </w:pPr>
    </w:p>
    <w:p w:rsidR="00F47DC0" w:rsidRDefault="00F47DC0" w:rsidP="00BE2FB1">
      <w:pPr>
        <w:spacing w:after="120" w:line="240" w:lineRule="auto"/>
        <w:jc w:val="center"/>
        <w:rPr>
          <w:rFonts w:ascii="Times New Roman" w:eastAsia="Times New Roman" w:hAnsi="Times New Roman" w:cs="Times New Roman"/>
          <w:b/>
          <w:bCs/>
          <w:color w:val="463607"/>
          <w:spacing w:val="15"/>
          <w:sz w:val="32"/>
          <w:szCs w:val="32"/>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ПРИНЯТО                                                                                           УТВЕРЖДАЮ</w:t>
      </w: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На Педагогическом совете                                       Заведующий МБДОУ детский сад №6</w:t>
      </w: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Протокол № 1 от 01.09.2021                                   </w:t>
      </w:r>
      <w:proofErr w:type="gramStart"/>
      <w:r>
        <w:rPr>
          <w:rFonts w:ascii="Times New Roman" w:eastAsia="Times New Roman" w:hAnsi="Times New Roman" w:cs="Times New Roman"/>
          <w:b/>
          <w:bCs/>
          <w:color w:val="222222"/>
          <w:sz w:val="24"/>
          <w:szCs w:val="24"/>
          <w:lang w:eastAsia="ru-RU"/>
        </w:rPr>
        <w:t xml:space="preserve">   «</w:t>
      </w:r>
      <w:proofErr w:type="gramEnd"/>
      <w:r>
        <w:rPr>
          <w:rFonts w:ascii="Times New Roman" w:eastAsia="Times New Roman" w:hAnsi="Times New Roman" w:cs="Times New Roman"/>
          <w:b/>
          <w:bCs/>
          <w:color w:val="222222"/>
          <w:sz w:val="24"/>
          <w:szCs w:val="24"/>
          <w:lang w:eastAsia="ru-RU"/>
        </w:rPr>
        <w:t>Незабудка»</w:t>
      </w: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w:t>
      </w:r>
      <w:proofErr w:type="spellStart"/>
      <w:r>
        <w:rPr>
          <w:rFonts w:ascii="Times New Roman" w:eastAsia="Times New Roman" w:hAnsi="Times New Roman" w:cs="Times New Roman"/>
          <w:b/>
          <w:bCs/>
          <w:color w:val="222222"/>
          <w:sz w:val="24"/>
          <w:szCs w:val="24"/>
          <w:lang w:eastAsia="ru-RU"/>
        </w:rPr>
        <w:t>И.А.Слобода</w:t>
      </w:r>
      <w:proofErr w:type="spellEnd"/>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ПОРЯДОК И </w:t>
      </w:r>
      <w:proofErr w:type="gramStart"/>
      <w:r>
        <w:rPr>
          <w:rFonts w:ascii="Times New Roman" w:eastAsia="Times New Roman" w:hAnsi="Times New Roman" w:cs="Times New Roman"/>
          <w:b/>
          <w:bCs/>
          <w:color w:val="222222"/>
          <w:sz w:val="24"/>
          <w:szCs w:val="24"/>
          <w:lang w:eastAsia="ru-RU"/>
        </w:rPr>
        <w:t>ОСНОВАНИЯ  ПЕРЕВОДА</w:t>
      </w:r>
      <w:proofErr w:type="gramEnd"/>
      <w:r>
        <w:rPr>
          <w:rFonts w:ascii="Times New Roman" w:eastAsia="Times New Roman" w:hAnsi="Times New Roman" w:cs="Times New Roman"/>
          <w:b/>
          <w:bCs/>
          <w:color w:val="222222"/>
          <w:sz w:val="24"/>
          <w:szCs w:val="24"/>
          <w:lang w:eastAsia="ru-RU"/>
        </w:rPr>
        <w:t>, ОТЧИСЛЕНИЯ  И ВОССТАНОВЛЕНИЯ</w:t>
      </w: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ВОСПИТАННИКОВ </w:t>
      </w: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МБДОУ детский сад № 6 «НЕЗАБУДКА»</w:t>
      </w: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P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8"/>
          <w:szCs w:val="28"/>
          <w:lang w:eastAsia="ru-RU"/>
        </w:rPr>
      </w:pPr>
      <w:r w:rsidRPr="00F47DC0">
        <w:rPr>
          <w:rFonts w:ascii="Times New Roman" w:eastAsia="Times New Roman" w:hAnsi="Times New Roman" w:cs="Times New Roman"/>
          <w:b/>
          <w:bCs/>
          <w:color w:val="222222"/>
          <w:sz w:val="28"/>
          <w:szCs w:val="28"/>
          <w:lang w:eastAsia="ru-RU"/>
        </w:rPr>
        <w:t xml:space="preserve"> по дополнительным образовательным программам</w:t>
      </w:r>
    </w:p>
    <w:p w:rsidR="00F47DC0" w:rsidRP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8"/>
          <w:szCs w:val="28"/>
          <w:lang w:eastAsia="ru-RU"/>
        </w:rPr>
      </w:pPr>
    </w:p>
    <w:p w:rsidR="00F47DC0" w:rsidRP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8"/>
          <w:szCs w:val="28"/>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F47DC0" w:rsidRDefault="00F47DC0" w:rsidP="00F4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color w:val="222222"/>
          <w:sz w:val="24"/>
          <w:szCs w:val="24"/>
          <w:lang w:eastAsia="ru-RU"/>
        </w:rPr>
      </w:pPr>
    </w:p>
    <w:p w:rsidR="00BE2FB1" w:rsidRPr="00BE2FB1" w:rsidRDefault="00BE2FB1" w:rsidP="00BE2FB1">
      <w:pPr>
        <w:spacing w:after="0" w:line="240" w:lineRule="auto"/>
        <w:rPr>
          <w:rFonts w:ascii="Arial" w:eastAsia="Times New Roman" w:hAnsi="Arial" w:cs="Arial"/>
          <w:color w:val="463607"/>
          <w:spacing w:val="15"/>
          <w:sz w:val="20"/>
          <w:szCs w:val="20"/>
          <w:lang w:eastAsia="ru-RU"/>
        </w:rPr>
      </w:pPr>
      <w:r w:rsidRPr="00BE2FB1">
        <w:rPr>
          <w:rFonts w:ascii="Calibri" w:eastAsia="Times New Roman" w:hAnsi="Calibri" w:cs="Calibri"/>
          <w:b/>
          <w:bCs/>
          <w:color w:val="463607"/>
          <w:spacing w:val="15"/>
          <w:lang w:eastAsia="ru-RU"/>
        </w:rPr>
        <w:br w:type="textWrapping" w:clear="all"/>
      </w:r>
    </w:p>
    <w:p w:rsidR="00BE2FB1" w:rsidRPr="00F47DC0" w:rsidRDefault="00BE2FB1" w:rsidP="00F47DC0">
      <w:pPr>
        <w:spacing w:after="0" w:line="240" w:lineRule="auto"/>
        <w:ind w:left="229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b/>
          <w:bCs/>
          <w:color w:val="463607"/>
          <w:spacing w:val="15"/>
          <w:sz w:val="24"/>
          <w:szCs w:val="24"/>
          <w:lang w:eastAsia="ru-RU"/>
        </w:rPr>
        <w:lastRenderedPageBreak/>
        <w:t>1. Общие положения</w:t>
      </w:r>
    </w:p>
    <w:p w:rsidR="00BE2FB1" w:rsidRPr="00F47DC0" w:rsidRDefault="00BE2FB1" w:rsidP="00F47DC0">
      <w:pPr>
        <w:spacing w:after="0" w:line="191" w:lineRule="atLeast"/>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xml:space="preserve">1.1. Настоящий Порядок разработан в соответствии с Федеральным Законом «Об образовании в Российской Федерации» № 273-ФЗ от 29.12.2012 г., Приказом Министерства образования и науки Российской Федерации «Об </w:t>
      </w:r>
      <w:r w:rsidR="008505B0">
        <w:rPr>
          <w:rFonts w:ascii="Times New Roman" w:eastAsia="Times New Roman" w:hAnsi="Times New Roman" w:cs="Times New Roman"/>
          <w:color w:val="463607"/>
          <w:spacing w:val="15"/>
          <w:sz w:val="24"/>
          <w:szCs w:val="24"/>
          <w:lang w:eastAsia="ru-RU"/>
        </w:rPr>
        <w:t xml:space="preserve"> </w:t>
      </w:r>
      <w:r w:rsidRPr="00F47DC0">
        <w:rPr>
          <w:rFonts w:ascii="Times New Roman" w:eastAsia="Times New Roman" w:hAnsi="Times New Roman" w:cs="Times New Roman"/>
          <w:color w:val="463607"/>
          <w:spacing w:val="15"/>
          <w:sz w:val="24"/>
          <w:szCs w:val="24"/>
          <w:lang w:eastAsia="ru-RU"/>
        </w:rPr>
        <w:t>утверждении</w:t>
      </w:r>
      <w:r w:rsidR="008505B0">
        <w:rPr>
          <w:rFonts w:ascii="Times New Roman" w:eastAsia="Times New Roman" w:hAnsi="Times New Roman" w:cs="Times New Roman"/>
          <w:color w:val="463607"/>
          <w:spacing w:val="15"/>
          <w:sz w:val="24"/>
          <w:szCs w:val="24"/>
          <w:lang w:eastAsia="ru-RU"/>
        </w:rPr>
        <w:t xml:space="preserve"> </w:t>
      </w:r>
      <w:r w:rsidRPr="00F47DC0">
        <w:rPr>
          <w:rFonts w:ascii="Times New Roman" w:eastAsia="Times New Roman" w:hAnsi="Times New Roman" w:cs="Times New Roman"/>
          <w:color w:val="463607"/>
          <w:spacing w:val="15"/>
          <w:sz w:val="24"/>
          <w:szCs w:val="24"/>
          <w:lang w:eastAsia="ru-RU"/>
        </w:rPr>
        <w:t> </w:t>
      </w:r>
      <w:r w:rsidRPr="00F47DC0">
        <w:rPr>
          <w:rFonts w:ascii="Times New Roman" w:eastAsia="Times New Roman" w:hAnsi="Times New Roman" w:cs="Times New Roman"/>
          <w:color w:val="22272F"/>
          <w:spacing w:val="15"/>
          <w:sz w:val="24"/>
          <w:szCs w:val="24"/>
          <w:lang w:eastAsia="ru-RU"/>
        </w:rPr>
        <w:t>Порядка</w:t>
      </w:r>
      <w:r w:rsidRPr="00F47DC0">
        <w:rPr>
          <w:rFonts w:ascii="Times New Roman" w:eastAsia="Times New Roman" w:hAnsi="Times New Roman" w:cs="Times New Roman"/>
          <w:color w:val="463607"/>
          <w:spacing w:val="15"/>
          <w:sz w:val="24"/>
          <w:szCs w:val="24"/>
          <w:lang w:eastAsia="ru-RU"/>
        </w:rPr>
        <w:br/>
      </w:r>
      <w:r w:rsidRPr="00F47DC0">
        <w:rPr>
          <w:rFonts w:ascii="Times New Roman" w:eastAsia="Times New Roman" w:hAnsi="Times New Roman" w:cs="Times New Roman"/>
          <w:color w:val="22272F"/>
          <w:spacing w:val="15"/>
          <w:sz w:val="24"/>
          <w:szCs w:val="24"/>
          <w:lang w:eastAsia="ru-RU"/>
        </w:rPr>
        <w:t>организации и осуществления образовательной деятельности по дополнительным общеобразовательным программам</w:t>
      </w:r>
      <w:r w:rsidRPr="00F47DC0">
        <w:rPr>
          <w:rFonts w:ascii="Times New Roman" w:eastAsia="Times New Roman" w:hAnsi="Times New Roman" w:cs="Times New Roman"/>
          <w:color w:val="463607"/>
          <w:spacing w:val="15"/>
          <w:sz w:val="24"/>
          <w:szCs w:val="24"/>
          <w:lang w:eastAsia="ru-RU"/>
        </w:rPr>
        <w:t xml:space="preserve">» № 196 от 09 </w:t>
      </w:r>
      <w:r w:rsidR="00F47DC0">
        <w:rPr>
          <w:rFonts w:ascii="Times New Roman" w:eastAsia="Times New Roman" w:hAnsi="Times New Roman" w:cs="Times New Roman"/>
          <w:color w:val="463607"/>
          <w:spacing w:val="15"/>
          <w:sz w:val="24"/>
          <w:szCs w:val="24"/>
          <w:lang w:eastAsia="ru-RU"/>
        </w:rPr>
        <w:t>ноября 2018 г., Уставом ДОУ</w:t>
      </w:r>
      <w:r w:rsidRPr="00F47DC0">
        <w:rPr>
          <w:rFonts w:ascii="Times New Roman" w:eastAsia="Times New Roman" w:hAnsi="Times New Roman" w:cs="Times New Roman"/>
          <w:color w:val="463607"/>
          <w:spacing w:val="15"/>
          <w:sz w:val="24"/>
          <w:szCs w:val="24"/>
          <w:lang w:eastAsia="ru-RU"/>
        </w:rPr>
        <w:t xml:space="preserve"> с целью регулирования осуществления перевода и отчисления обучающихся по дополнительным образовательным программам в ДОУ.</w:t>
      </w:r>
    </w:p>
    <w:p w:rsidR="00BE2FB1" w:rsidRPr="00F47DC0" w:rsidRDefault="00BE2FB1" w:rsidP="00F47DC0">
      <w:pPr>
        <w:spacing w:after="0" w:line="187" w:lineRule="atLeast"/>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1.2. Настоящий Порядок устанавливает общие требования к процедуре и условиям осуществления перевода, отчисления ДОУ.</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1.</w:t>
      </w:r>
      <w:proofErr w:type="gramStart"/>
      <w:r w:rsidRPr="00F47DC0">
        <w:rPr>
          <w:rFonts w:ascii="Times New Roman" w:eastAsia="Times New Roman" w:hAnsi="Times New Roman" w:cs="Times New Roman"/>
          <w:color w:val="463607"/>
          <w:spacing w:val="15"/>
          <w:sz w:val="24"/>
          <w:szCs w:val="24"/>
          <w:lang w:eastAsia="ru-RU"/>
        </w:rPr>
        <w:t>3.Настоящий</w:t>
      </w:r>
      <w:proofErr w:type="gramEnd"/>
      <w:r w:rsidRPr="00F47DC0">
        <w:rPr>
          <w:rFonts w:ascii="Times New Roman" w:eastAsia="Times New Roman" w:hAnsi="Times New Roman" w:cs="Times New Roman"/>
          <w:color w:val="463607"/>
          <w:spacing w:val="15"/>
          <w:sz w:val="24"/>
          <w:szCs w:val="24"/>
          <w:lang w:eastAsia="ru-RU"/>
        </w:rPr>
        <w:t xml:space="preserve"> Порядок обязателен для исполнения участниками образовательных отношений, а именно ДОУ и родителям (законным представителям) обучающихся по дополнительным образовательным программам.</w:t>
      </w:r>
    </w:p>
    <w:p w:rsidR="00BE2FB1" w:rsidRPr="00F47DC0" w:rsidRDefault="00BE2FB1" w:rsidP="00F47DC0">
      <w:pPr>
        <w:spacing w:after="0" w:line="240" w:lineRule="auto"/>
        <w:ind w:left="94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b/>
          <w:bCs/>
          <w:color w:val="463607"/>
          <w:spacing w:val="15"/>
          <w:sz w:val="24"/>
          <w:szCs w:val="24"/>
          <w:lang w:eastAsia="ru-RU"/>
        </w:rPr>
        <w:t>2. Порядок и основания перевода воспитанников ДОУ</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2.1. Порядок и условия осуществления перевода воспитанников из одной организации, осуществляющей образовательную деятельность по дополнительным образовательным программам дошкольного образования, в другие организации, осуществляющие образовательную деятельность по дополнительным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воспитанников из организации, осуществляющей образовательную деятельность по дополнительным образовательным программам дошкольного образования, в которой он обучается, в другую организацию, осуществляющую образовательную деятельность по дополнительным образовательным программам соответствующих уровня и направленности в следующих случаях:</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по инициативе родителей (законных представителей) воспитанников;</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в случае прекращения деятельности ДОУ, аннулирования лицензии на осуществление образовательной деятельности ДОУ;</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в случае приостановления действия лицензии.</w:t>
      </w:r>
    </w:p>
    <w:p w:rsidR="00BE2FB1" w:rsidRPr="00F47DC0" w:rsidRDefault="00BE2FB1" w:rsidP="00F47DC0">
      <w:pPr>
        <w:spacing w:after="0" w:line="187" w:lineRule="atLeast"/>
        <w:ind w:right="65" w:firstLine="7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Учредитель ДОУ обеспечивает перевод воспитанников с письменного согласия их родителей (законных представителей) воспитанников.</w:t>
      </w:r>
    </w:p>
    <w:p w:rsidR="00BE2FB1" w:rsidRPr="00F47DC0" w:rsidRDefault="00BE2FB1" w:rsidP="00F47DC0">
      <w:pPr>
        <w:spacing w:after="0" w:line="187" w:lineRule="atLeast"/>
        <w:ind w:firstLine="7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Перевод воспитанников не зависит от периода (времени) учебного года.</w:t>
      </w:r>
    </w:p>
    <w:p w:rsidR="00BE2FB1" w:rsidRPr="00F47DC0" w:rsidRDefault="00BE2FB1" w:rsidP="00F47DC0">
      <w:pPr>
        <w:spacing w:after="0" w:line="187" w:lineRule="atLeast"/>
        <w:ind w:firstLine="704"/>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В случае перевода воспитанника по инициативе родителей (законных представителей) воспитанников родители (законные представители):</w:t>
      </w:r>
    </w:p>
    <w:p w:rsidR="00BE2FB1" w:rsidRPr="00F47DC0" w:rsidRDefault="00BE2FB1" w:rsidP="00F47DC0">
      <w:pPr>
        <w:spacing w:after="0" w:line="187" w:lineRule="atLeast"/>
        <w:ind w:firstLine="704"/>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осуществляют выбор принимающей организации;</w:t>
      </w:r>
    </w:p>
    <w:p w:rsidR="00BE2FB1" w:rsidRPr="00F47DC0" w:rsidRDefault="00BE2FB1" w:rsidP="00F47DC0">
      <w:pPr>
        <w:spacing w:after="0" w:line="187" w:lineRule="atLeast"/>
        <w:ind w:firstLine="704"/>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программы, в том числе с использованием информационно-телекоммуникационной сети "Интернет" (далее - сеть Интернет);</w:t>
      </w:r>
    </w:p>
    <w:p w:rsidR="00BE2FB1" w:rsidRPr="00F47DC0" w:rsidRDefault="00BE2FB1" w:rsidP="00F47DC0">
      <w:pPr>
        <w:spacing w:after="0" w:line="187" w:lineRule="atLeast"/>
        <w:ind w:firstLine="704"/>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обращаются в ДОУ с заявлением об отчислении воспитанника в связи с переводом в другую организацию. Заявление о переводе может быть направлено в форме электронного документа с использованием сети Интернет.</w:t>
      </w:r>
    </w:p>
    <w:p w:rsidR="00BE2FB1" w:rsidRPr="00F47DC0" w:rsidRDefault="00BE2FB1" w:rsidP="00F47DC0">
      <w:pPr>
        <w:spacing w:after="0" w:line="187" w:lineRule="atLeast"/>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В заявлении родителей (законных представителей) воспитанников об отчислении в порядке перевода в другую организацию указываются:</w:t>
      </w:r>
    </w:p>
    <w:p w:rsidR="00BE2FB1" w:rsidRPr="00F47DC0" w:rsidRDefault="00BE2FB1" w:rsidP="00F47DC0">
      <w:pPr>
        <w:spacing w:after="0" w:line="187" w:lineRule="atLeast"/>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фамилия, имя, отчество (при наличии) воспитанника;</w:t>
      </w:r>
    </w:p>
    <w:p w:rsidR="00BE2FB1" w:rsidRPr="00F47DC0" w:rsidRDefault="00BE2FB1" w:rsidP="00F47DC0">
      <w:pPr>
        <w:spacing w:after="0" w:line="187" w:lineRule="atLeast"/>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дата рождения;</w:t>
      </w:r>
    </w:p>
    <w:p w:rsidR="00BE2FB1" w:rsidRPr="00F47DC0" w:rsidRDefault="00BE2FB1" w:rsidP="00F47DC0">
      <w:pPr>
        <w:spacing w:after="0" w:line="187" w:lineRule="atLeast"/>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lastRenderedPageBreak/>
        <w:t>- направленность программы;</w:t>
      </w:r>
    </w:p>
    <w:p w:rsidR="00BE2FB1" w:rsidRPr="00F47DC0" w:rsidRDefault="00BE2FB1" w:rsidP="00F47DC0">
      <w:pPr>
        <w:spacing w:after="0" w:line="187" w:lineRule="atLeast"/>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наименование принимающей организации.</w:t>
      </w:r>
    </w:p>
    <w:p w:rsidR="00BE2FB1" w:rsidRPr="00F47DC0" w:rsidRDefault="00BE2FB1" w:rsidP="00F47DC0">
      <w:pPr>
        <w:spacing w:after="0" w:line="189" w:lineRule="atLeast"/>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2.2. В случае переезда в другую местность родителей (законных представителей) воспитанников указывается в том числе населенный пункт, муниципальное образование, субъект Российской Федерации, в который осуществляется переезд. На основании заявления родителей (законных представителей) воспитанников об отчислении в порядке перевода ДОУ в трехдневный срок издает распорядительный акт (приказ) об отчислении воспитанника в порядке перевода с указанием принимающей организации. ДОУ выдает родителям (законным представителям) личное дело воспитанника. Требование предоставления других документов в качестве основания для зачисления воспитанника в другую организацию в связи с переводом из ДОУ не допускается. Личное дело предоставляется родителями (законными представителями) воспитанников в другую организацию вместе с заявлением о зачислении воспитанника в указанную организацию в порядке перевода из ДОУ и предъявлением оригинала документа, удостоверяющего личность родителя (законного представителя) воспитанника. После приема заявления и личного дела другая организация заключает договор об образовании по дополнительным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приказ о зачислении воспитанника в порядке перевода. Другая организация при зачислении воспитанника, отчисленного из ДОУ, течение двух рабочих дней с даты издания приказа о зачислении воспитанника в порядке перевода письменно уведомляет ДОУ о номере и дате приказа о зачислении воспитанника в другую организацию.</w:t>
      </w:r>
    </w:p>
    <w:p w:rsidR="00BE2FB1" w:rsidRPr="00F47DC0" w:rsidRDefault="00BE2FB1" w:rsidP="00F47DC0">
      <w:pPr>
        <w:spacing w:after="0" w:line="187" w:lineRule="atLeast"/>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2.3. Перевод воспитанника в случае прекращения деятельности ДОУ, аннулирования лицензии, в случае приостановления действия лицензии. При принятии решения о прекращении деятельности ДОУ в соответствующем распорядительном акте Учредителя указывается другая организация либо перечень других организаций, в которую(</w:t>
      </w:r>
      <w:proofErr w:type="spellStart"/>
      <w:r w:rsidRPr="00F47DC0">
        <w:rPr>
          <w:rFonts w:ascii="Times New Roman" w:eastAsia="Times New Roman" w:hAnsi="Times New Roman" w:cs="Times New Roman"/>
          <w:color w:val="463607"/>
          <w:spacing w:val="15"/>
          <w:sz w:val="24"/>
          <w:szCs w:val="24"/>
          <w:lang w:eastAsia="ru-RU"/>
        </w:rPr>
        <w:t>ые</w:t>
      </w:r>
      <w:proofErr w:type="spellEnd"/>
      <w:r w:rsidRPr="00F47DC0">
        <w:rPr>
          <w:rFonts w:ascii="Times New Roman" w:eastAsia="Times New Roman" w:hAnsi="Times New Roman" w:cs="Times New Roman"/>
          <w:color w:val="463607"/>
          <w:spacing w:val="15"/>
          <w:sz w:val="24"/>
          <w:szCs w:val="24"/>
          <w:lang w:eastAsia="ru-RU"/>
        </w:rPr>
        <w:t>) будут переводиться воспитанники на основании письменных согласий их родителей (законных представителей) на перевод. О предстоящем переводе ДОУ в случае прекращения своей деятельности обязан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ДОУ,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другую организацию. О причине, влекущей за собой необходимость перевода воспитанника, ДОУ обязано уведомить Учредителя, родителей (законных представителей) воспитанников в письменной форме, а также разместить указанное уведомление на своем официальном сайте в сети Интернет:</w:t>
      </w:r>
    </w:p>
    <w:p w:rsidR="00BE2FB1" w:rsidRPr="00F47DC0" w:rsidRDefault="00BE2FB1" w:rsidP="00F47DC0">
      <w:pPr>
        <w:numPr>
          <w:ilvl w:val="0"/>
          <w:numId w:val="1"/>
        </w:numPr>
        <w:spacing w:before="100" w:beforeAutospacing="1" w:after="100" w:afterAutospacing="1" w:line="300" w:lineRule="atLeast"/>
        <w:ind w:left="4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в случае аннулирования лицензии - в течение пяти рабочих дней с момента вступления в законную силу решения суда;</w:t>
      </w:r>
    </w:p>
    <w:p w:rsidR="00BE2FB1" w:rsidRPr="00F47DC0" w:rsidRDefault="00BE2FB1" w:rsidP="00F47DC0">
      <w:pPr>
        <w:numPr>
          <w:ilvl w:val="0"/>
          <w:numId w:val="2"/>
        </w:numPr>
        <w:spacing w:before="100" w:beforeAutospacing="1" w:after="100" w:afterAutospacing="1" w:line="300" w:lineRule="atLeast"/>
        <w:ind w:left="4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w:t>
      </w:r>
      <w:r w:rsidRPr="00F47DC0">
        <w:rPr>
          <w:rFonts w:ascii="Times New Roman" w:eastAsia="Times New Roman" w:hAnsi="Times New Roman" w:cs="Times New Roman"/>
          <w:color w:val="463607"/>
          <w:spacing w:val="15"/>
          <w:sz w:val="24"/>
          <w:szCs w:val="24"/>
          <w:lang w:eastAsia="ru-RU"/>
        </w:rPr>
        <w:lastRenderedPageBreak/>
        <w:t>переданные Российской Федерацией полномочия в сфере образования, решении о приостановлении действия лицензии.</w:t>
      </w:r>
    </w:p>
    <w:p w:rsidR="00BE2FB1" w:rsidRPr="00F47DC0" w:rsidRDefault="00BE2FB1" w:rsidP="00F47DC0">
      <w:pPr>
        <w:spacing w:after="0" w:line="191" w:lineRule="atLeast"/>
        <w:ind w:right="65" w:firstLine="7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Учредитель осуществляет выбор другой организации с использованием информации, предварительно полученной от ДОУ, о списочном составе воспитанников с указанием возрастной категории воспитанников, направленности программы и осваиваемых ими дополнительных образовательных программ дошкольного образования.</w:t>
      </w:r>
    </w:p>
    <w:p w:rsidR="00BE2FB1" w:rsidRPr="00F47DC0" w:rsidRDefault="00BE2FB1" w:rsidP="00F47DC0">
      <w:pPr>
        <w:spacing w:after="0" w:line="189" w:lineRule="atLeast"/>
        <w:ind w:right="65" w:firstLine="7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Учредитель запрашивает выбранные им организации, осуществляющие образовательную деятельность по дополнительным образовательным программам дошкольного образования, о возможности перевода в них воспитанников.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ДОУ доводит до сведения родителей (законных представителей) воспитанников полученную от Учредителя информацию об организациях, реализующих дополнительные образовательные программы дошкольного образования, которые дали согласие на перевод воспитанников из ДОУ, а также о сроках предоставления письменных согласий родителей (законных представителей) воспитанников на перевод воспитанников в другую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дополнительных образовательных программ дошкольного образования, возрастную категорию воспитанников, направленность группы, количество свободных мест. После получения письменных согласий родителей (законных представителей) воспитанников ДОУ издает приказ об отчислении воспитанников в порядке перевода в другую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BE2FB1" w:rsidRPr="00F47DC0" w:rsidRDefault="00BE2FB1" w:rsidP="00F47DC0">
      <w:pPr>
        <w:spacing w:after="0" w:line="189" w:lineRule="atLeast"/>
        <w:ind w:right="65" w:firstLine="7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В случае отказа от перевода в предлагаемую принимающую организацию родители (законные представители) воспитанников указывают об этом в письменном заявлении.</w:t>
      </w:r>
    </w:p>
    <w:p w:rsidR="00BE2FB1" w:rsidRPr="00F47DC0" w:rsidRDefault="00BE2FB1" w:rsidP="00F47DC0">
      <w:pPr>
        <w:spacing w:after="0" w:line="189" w:lineRule="atLeast"/>
        <w:ind w:right="65" w:firstLine="7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ДОУ передает в принимающую организацию списочный состав воспитанников, письменные согласия родителей (законных представителей) воспитанников, личные дела.</w:t>
      </w:r>
    </w:p>
    <w:p w:rsidR="00BE2FB1" w:rsidRDefault="00BE2FB1" w:rsidP="00F47DC0">
      <w:pPr>
        <w:spacing w:after="0" w:line="189" w:lineRule="atLeast"/>
        <w:ind w:right="65" w:firstLine="7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(в связи с прекращением деятельности ДОУ, аннулированием лицензии, приостановлением действия лицензии). В приказе о зачислении делается запись о зачислении воспитанника в порядке перевода с указанием ДОУ, в которой он обучался до перевода, возрастной категории воспитанников и направленности дополнительной образовательной программы. В принимающей организации на основании переданных личных дел на воспитанников формируются новые личные дела, включающие в том числе выписку из приказа о зачислении в порядке перевода, соответствующие письменные согласия родителей (законных представителей) воспитанников.</w:t>
      </w:r>
    </w:p>
    <w:p w:rsidR="008505B0" w:rsidRDefault="008505B0" w:rsidP="00F47DC0">
      <w:pPr>
        <w:spacing w:after="0" w:line="189" w:lineRule="atLeast"/>
        <w:ind w:right="65" w:firstLine="720"/>
        <w:jc w:val="both"/>
        <w:rPr>
          <w:rFonts w:ascii="Times New Roman" w:eastAsia="Times New Roman" w:hAnsi="Times New Roman" w:cs="Times New Roman"/>
          <w:color w:val="463607"/>
          <w:spacing w:val="15"/>
          <w:sz w:val="24"/>
          <w:szCs w:val="24"/>
          <w:lang w:eastAsia="ru-RU"/>
        </w:rPr>
      </w:pPr>
    </w:p>
    <w:p w:rsidR="008505B0" w:rsidRPr="00F47DC0" w:rsidRDefault="008505B0" w:rsidP="00F47DC0">
      <w:pPr>
        <w:spacing w:after="0" w:line="189" w:lineRule="atLeast"/>
        <w:ind w:right="65" w:firstLine="720"/>
        <w:jc w:val="both"/>
        <w:rPr>
          <w:rFonts w:ascii="Times New Roman" w:eastAsia="Times New Roman" w:hAnsi="Times New Roman" w:cs="Times New Roman"/>
          <w:color w:val="463607"/>
          <w:spacing w:val="15"/>
          <w:sz w:val="24"/>
          <w:szCs w:val="24"/>
          <w:lang w:eastAsia="ru-RU"/>
        </w:rPr>
      </w:pPr>
    </w:p>
    <w:p w:rsidR="00BE2FB1" w:rsidRPr="00F47DC0" w:rsidRDefault="00BE2FB1" w:rsidP="00F47DC0">
      <w:pPr>
        <w:spacing w:after="0" w:line="240" w:lineRule="auto"/>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b/>
          <w:bCs/>
          <w:color w:val="463607"/>
          <w:spacing w:val="15"/>
          <w:sz w:val="24"/>
          <w:szCs w:val="24"/>
          <w:lang w:eastAsia="ru-RU"/>
        </w:rPr>
        <w:lastRenderedPageBreak/>
        <w:t xml:space="preserve">3. </w:t>
      </w:r>
      <w:proofErr w:type="gramStart"/>
      <w:r w:rsidRPr="00F47DC0">
        <w:rPr>
          <w:rFonts w:ascii="Times New Roman" w:eastAsia="Times New Roman" w:hAnsi="Times New Roman" w:cs="Times New Roman"/>
          <w:b/>
          <w:bCs/>
          <w:color w:val="463607"/>
          <w:spacing w:val="15"/>
          <w:sz w:val="24"/>
          <w:szCs w:val="24"/>
          <w:lang w:eastAsia="ru-RU"/>
        </w:rPr>
        <w:t>Порядок и основания перевода</w:t>
      </w:r>
      <w:proofErr w:type="gramEnd"/>
      <w:r w:rsidRPr="00F47DC0">
        <w:rPr>
          <w:rFonts w:ascii="Times New Roman" w:eastAsia="Times New Roman" w:hAnsi="Times New Roman" w:cs="Times New Roman"/>
          <w:b/>
          <w:bCs/>
          <w:color w:val="463607"/>
          <w:spacing w:val="15"/>
          <w:sz w:val="24"/>
          <w:szCs w:val="24"/>
          <w:lang w:eastAsia="ru-RU"/>
        </w:rPr>
        <w:t xml:space="preserve"> обучающихся по дополнительным образовательным программам внутри ДОУ</w:t>
      </w:r>
    </w:p>
    <w:p w:rsidR="00BE2FB1" w:rsidRPr="00F47DC0" w:rsidRDefault="00BE2FB1" w:rsidP="00F47DC0">
      <w:pPr>
        <w:spacing w:after="0" w:line="189" w:lineRule="atLeast"/>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3.1. Перевод воспитанника по инициативе родителей (законных представителей) производится лишь в интересах воспитанника при наличии свободных мест в возрастной группе дополнительного образования, соответствующей возрасту и/или индивидуальным особенностям воспитанника.</w:t>
      </w:r>
    </w:p>
    <w:p w:rsidR="00BE2FB1" w:rsidRPr="00F47DC0" w:rsidRDefault="00BE2FB1" w:rsidP="00F47DC0">
      <w:pPr>
        <w:spacing w:after="0" w:line="191" w:lineRule="atLeast"/>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3.2. Основанием для перевода является письменное согласие родителей (законных представителей) воспитанников о переводе с последующим изданием приказа заведующего ДОУ. В случае перевода воспитанника по инициативе его родителей (законных представителей) изданию приказа о переводе предшествует письменное заявление родителей (законных представителей) воспитанников с указанием возрастной группы дополнительного образования, которую посещает воспитанник и в которую желают перевести родители (законные представители).</w:t>
      </w:r>
    </w:p>
    <w:p w:rsidR="00BE2FB1" w:rsidRPr="00F47DC0" w:rsidRDefault="00BE2FB1" w:rsidP="00F47DC0">
      <w:pPr>
        <w:spacing w:after="0" w:line="240" w:lineRule="auto"/>
        <w:ind w:firstLine="567"/>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За ребенком сохраняется место в ДОУ на период:</w:t>
      </w:r>
    </w:p>
    <w:p w:rsidR="00BE2FB1" w:rsidRPr="00F47DC0" w:rsidRDefault="00BE2FB1" w:rsidP="00F47DC0">
      <w:pPr>
        <w:spacing w:after="0" w:line="191" w:lineRule="atLeast"/>
        <w:ind w:left="945" w:hanging="430"/>
        <w:jc w:val="both"/>
        <w:rPr>
          <w:rFonts w:ascii="Times New Roman" w:eastAsia="Times New Roman" w:hAnsi="Times New Roman" w:cs="Times New Roman"/>
          <w:color w:val="463607"/>
          <w:spacing w:val="15"/>
          <w:sz w:val="24"/>
          <w:szCs w:val="24"/>
          <w:lang w:eastAsia="ru-RU"/>
        </w:rPr>
      </w:pPr>
      <w:proofErr w:type="gramStart"/>
      <w:r w:rsidRPr="00F47DC0">
        <w:rPr>
          <w:rFonts w:ascii="Times New Roman" w:eastAsia="Times New Roman" w:hAnsi="Times New Roman" w:cs="Times New Roman"/>
          <w:color w:val="463607"/>
          <w:spacing w:val="15"/>
          <w:sz w:val="24"/>
          <w:szCs w:val="24"/>
          <w:lang w:eastAsia="ru-RU"/>
        </w:rPr>
        <w:t>  болезни</w:t>
      </w:r>
      <w:proofErr w:type="gramEnd"/>
      <w:r w:rsidRPr="00F47DC0">
        <w:rPr>
          <w:rFonts w:ascii="Times New Roman" w:eastAsia="Times New Roman" w:hAnsi="Times New Roman" w:cs="Times New Roman"/>
          <w:color w:val="463607"/>
          <w:spacing w:val="15"/>
          <w:sz w:val="24"/>
          <w:szCs w:val="24"/>
          <w:lang w:eastAsia="ru-RU"/>
        </w:rPr>
        <w:t xml:space="preserve"> ребенка;</w:t>
      </w:r>
    </w:p>
    <w:p w:rsidR="00BE2FB1" w:rsidRPr="00F47DC0" w:rsidRDefault="00BE2FB1" w:rsidP="00F47DC0">
      <w:pPr>
        <w:spacing w:after="0" w:line="191" w:lineRule="atLeast"/>
        <w:ind w:left="945" w:hanging="430"/>
        <w:jc w:val="both"/>
        <w:rPr>
          <w:rFonts w:ascii="Times New Roman" w:eastAsia="Times New Roman" w:hAnsi="Times New Roman" w:cs="Times New Roman"/>
          <w:color w:val="463607"/>
          <w:spacing w:val="15"/>
          <w:sz w:val="24"/>
          <w:szCs w:val="24"/>
          <w:lang w:eastAsia="ru-RU"/>
        </w:rPr>
      </w:pPr>
      <w:proofErr w:type="gramStart"/>
      <w:r w:rsidRPr="00F47DC0">
        <w:rPr>
          <w:rFonts w:ascii="Times New Roman" w:eastAsia="Times New Roman" w:hAnsi="Times New Roman" w:cs="Times New Roman"/>
          <w:color w:val="463607"/>
          <w:spacing w:val="15"/>
          <w:sz w:val="24"/>
          <w:szCs w:val="24"/>
          <w:lang w:eastAsia="ru-RU"/>
        </w:rPr>
        <w:t>  пребывания</w:t>
      </w:r>
      <w:proofErr w:type="gramEnd"/>
      <w:r w:rsidRPr="00F47DC0">
        <w:rPr>
          <w:rFonts w:ascii="Times New Roman" w:eastAsia="Times New Roman" w:hAnsi="Times New Roman" w:cs="Times New Roman"/>
          <w:color w:val="463607"/>
          <w:spacing w:val="15"/>
          <w:sz w:val="24"/>
          <w:szCs w:val="24"/>
          <w:lang w:eastAsia="ru-RU"/>
        </w:rPr>
        <w:t xml:space="preserve"> в условиях карантина;</w:t>
      </w:r>
    </w:p>
    <w:p w:rsidR="00BE2FB1" w:rsidRPr="00F47DC0" w:rsidRDefault="00BE2FB1" w:rsidP="00F47DC0">
      <w:pPr>
        <w:spacing w:after="0" w:line="191" w:lineRule="atLeast"/>
        <w:ind w:left="945" w:hanging="430"/>
        <w:jc w:val="both"/>
        <w:rPr>
          <w:rFonts w:ascii="Times New Roman" w:eastAsia="Times New Roman" w:hAnsi="Times New Roman" w:cs="Times New Roman"/>
          <w:color w:val="463607"/>
          <w:spacing w:val="15"/>
          <w:sz w:val="24"/>
          <w:szCs w:val="24"/>
          <w:lang w:eastAsia="ru-RU"/>
        </w:rPr>
      </w:pPr>
      <w:proofErr w:type="gramStart"/>
      <w:r w:rsidRPr="00F47DC0">
        <w:rPr>
          <w:rFonts w:ascii="Times New Roman" w:eastAsia="Times New Roman" w:hAnsi="Times New Roman" w:cs="Times New Roman"/>
          <w:color w:val="463607"/>
          <w:spacing w:val="15"/>
          <w:sz w:val="24"/>
          <w:szCs w:val="24"/>
          <w:lang w:eastAsia="ru-RU"/>
        </w:rPr>
        <w:t>  прохождения</w:t>
      </w:r>
      <w:proofErr w:type="gramEnd"/>
      <w:r w:rsidRPr="00F47DC0">
        <w:rPr>
          <w:rFonts w:ascii="Times New Roman" w:eastAsia="Times New Roman" w:hAnsi="Times New Roman" w:cs="Times New Roman"/>
          <w:color w:val="463607"/>
          <w:spacing w:val="15"/>
          <w:sz w:val="24"/>
          <w:szCs w:val="24"/>
          <w:lang w:eastAsia="ru-RU"/>
        </w:rPr>
        <w:t xml:space="preserve"> санаторно-курортного лечения;</w:t>
      </w:r>
    </w:p>
    <w:p w:rsidR="00BE2FB1" w:rsidRPr="00F47DC0" w:rsidRDefault="00BE2FB1" w:rsidP="00F47DC0">
      <w:pPr>
        <w:spacing w:after="0" w:line="191" w:lineRule="atLeast"/>
        <w:ind w:left="945" w:hanging="430"/>
        <w:jc w:val="both"/>
        <w:rPr>
          <w:rFonts w:ascii="Times New Roman" w:eastAsia="Times New Roman" w:hAnsi="Times New Roman" w:cs="Times New Roman"/>
          <w:color w:val="463607"/>
          <w:spacing w:val="15"/>
          <w:sz w:val="24"/>
          <w:szCs w:val="24"/>
          <w:lang w:eastAsia="ru-RU"/>
        </w:rPr>
      </w:pPr>
      <w:proofErr w:type="gramStart"/>
      <w:r w:rsidRPr="00F47DC0">
        <w:rPr>
          <w:rFonts w:ascii="Times New Roman" w:eastAsia="Times New Roman" w:hAnsi="Times New Roman" w:cs="Times New Roman"/>
          <w:color w:val="463607"/>
          <w:spacing w:val="15"/>
          <w:sz w:val="24"/>
          <w:szCs w:val="24"/>
          <w:lang w:eastAsia="ru-RU"/>
        </w:rPr>
        <w:t>  отпуска</w:t>
      </w:r>
      <w:proofErr w:type="gramEnd"/>
      <w:r w:rsidRPr="00F47DC0">
        <w:rPr>
          <w:rFonts w:ascii="Times New Roman" w:eastAsia="Times New Roman" w:hAnsi="Times New Roman" w:cs="Times New Roman"/>
          <w:color w:val="463607"/>
          <w:spacing w:val="15"/>
          <w:sz w:val="24"/>
          <w:szCs w:val="24"/>
          <w:lang w:eastAsia="ru-RU"/>
        </w:rPr>
        <w:t xml:space="preserve"> родителей (законных представителей) воспитанников;</w:t>
      </w:r>
    </w:p>
    <w:p w:rsidR="00BE2FB1" w:rsidRDefault="00BE2FB1" w:rsidP="00F47DC0">
      <w:pPr>
        <w:spacing w:after="0" w:line="191" w:lineRule="atLeast"/>
        <w:ind w:left="945" w:hanging="430"/>
        <w:jc w:val="both"/>
        <w:rPr>
          <w:rFonts w:ascii="Times New Roman" w:eastAsia="Times New Roman" w:hAnsi="Times New Roman" w:cs="Times New Roman"/>
          <w:color w:val="463607"/>
          <w:spacing w:val="15"/>
          <w:sz w:val="24"/>
          <w:szCs w:val="24"/>
          <w:lang w:eastAsia="ru-RU"/>
        </w:rPr>
      </w:pPr>
      <w:proofErr w:type="gramStart"/>
      <w:r w:rsidRPr="00F47DC0">
        <w:rPr>
          <w:rFonts w:ascii="Times New Roman" w:eastAsia="Times New Roman" w:hAnsi="Times New Roman" w:cs="Times New Roman"/>
          <w:color w:val="463607"/>
          <w:spacing w:val="15"/>
          <w:sz w:val="24"/>
          <w:szCs w:val="24"/>
          <w:lang w:eastAsia="ru-RU"/>
        </w:rPr>
        <w:t>  в</w:t>
      </w:r>
      <w:proofErr w:type="gramEnd"/>
      <w:r w:rsidRPr="00F47DC0">
        <w:rPr>
          <w:rFonts w:ascii="Times New Roman" w:eastAsia="Times New Roman" w:hAnsi="Times New Roman" w:cs="Times New Roman"/>
          <w:color w:val="463607"/>
          <w:spacing w:val="15"/>
          <w:sz w:val="24"/>
          <w:szCs w:val="24"/>
          <w:lang w:eastAsia="ru-RU"/>
        </w:rPr>
        <w:t xml:space="preserve"> иных случаях, в соответствии с семейными обстоятельствами, по заявлению родителей (законных представителей) воспитанников.</w:t>
      </w:r>
    </w:p>
    <w:p w:rsidR="008505B0" w:rsidRPr="00F47DC0" w:rsidRDefault="008505B0" w:rsidP="00F47DC0">
      <w:pPr>
        <w:spacing w:after="0" w:line="191" w:lineRule="atLeast"/>
        <w:ind w:left="945" w:hanging="430"/>
        <w:jc w:val="both"/>
        <w:rPr>
          <w:rFonts w:ascii="Times New Roman" w:eastAsia="Times New Roman" w:hAnsi="Times New Roman" w:cs="Times New Roman"/>
          <w:color w:val="463607"/>
          <w:spacing w:val="15"/>
          <w:sz w:val="24"/>
          <w:szCs w:val="24"/>
          <w:lang w:eastAsia="ru-RU"/>
        </w:rPr>
      </w:pPr>
    </w:p>
    <w:p w:rsidR="00BE2FB1" w:rsidRDefault="00BE2FB1" w:rsidP="00F47DC0">
      <w:pPr>
        <w:spacing w:after="0" w:line="240" w:lineRule="auto"/>
        <w:ind w:left="1395" w:hanging="283"/>
        <w:jc w:val="both"/>
        <w:rPr>
          <w:rFonts w:ascii="Times New Roman" w:eastAsia="Times New Roman" w:hAnsi="Times New Roman" w:cs="Times New Roman"/>
          <w:b/>
          <w:bCs/>
          <w:color w:val="463607"/>
          <w:spacing w:val="15"/>
          <w:sz w:val="24"/>
          <w:szCs w:val="24"/>
          <w:lang w:eastAsia="ru-RU"/>
        </w:rPr>
      </w:pPr>
      <w:r w:rsidRPr="00F47DC0">
        <w:rPr>
          <w:rFonts w:ascii="Times New Roman" w:eastAsia="Times New Roman" w:hAnsi="Times New Roman" w:cs="Times New Roman"/>
          <w:b/>
          <w:bCs/>
          <w:color w:val="463607"/>
          <w:spacing w:val="15"/>
          <w:sz w:val="24"/>
          <w:szCs w:val="24"/>
          <w:lang w:eastAsia="ru-RU"/>
        </w:rPr>
        <w:t>4. Порядок и основания для отчисления воспитанников</w:t>
      </w:r>
    </w:p>
    <w:p w:rsidR="008505B0" w:rsidRPr="00F47DC0" w:rsidRDefault="008505B0" w:rsidP="00F47DC0">
      <w:pPr>
        <w:spacing w:after="0" w:line="240" w:lineRule="auto"/>
        <w:ind w:left="1395" w:hanging="283"/>
        <w:jc w:val="both"/>
        <w:rPr>
          <w:rFonts w:ascii="Times New Roman" w:eastAsia="Times New Roman" w:hAnsi="Times New Roman" w:cs="Times New Roman"/>
          <w:color w:val="463607"/>
          <w:spacing w:val="15"/>
          <w:sz w:val="24"/>
          <w:szCs w:val="24"/>
          <w:lang w:eastAsia="ru-RU"/>
        </w:rPr>
      </w:pPr>
    </w:p>
    <w:p w:rsidR="00BE2FB1" w:rsidRPr="00F47DC0" w:rsidRDefault="00BE2FB1" w:rsidP="00F47DC0">
      <w:pPr>
        <w:spacing w:after="0" w:line="240" w:lineRule="auto"/>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4.1. Отчисление   воспитанников   из   группы дополнительного обучения   производится на   основании письменного заявления родителей (законных представителей) воспитанников:</w:t>
      </w:r>
    </w:p>
    <w:p w:rsidR="00BE2FB1" w:rsidRPr="00F47DC0" w:rsidRDefault="00BE2FB1" w:rsidP="00F47DC0">
      <w:pPr>
        <w:numPr>
          <w:ilvl w:val="0"/>
          <w:numId w:val="3"/>
        </w:numPr>
        <w:spacing w:before="100" w:beforeAutospacing="1" w:after="100" w:afterAutospacing="1" w:line="300" w:lineRule="atLeast"/>
        <w:ind w:left="4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в связи с получением образования (завершением обучения);</w:t>
      </w:r>
    </w:p>
    <w:p w:rsidR="00BE2FB1" w:rsidRPr="00F47DC0" w:rsidRDefault="00BE2FB1" w:rsidP="00F47DC0">
      <w:pPr>
        <w:numPr>
          <w:ilvl w:val="0"/>
          <w:numId w:val="3"/>
        </w:numPr>
        <w:spacing w:before="100" w:beforeAutospacing="1" w:after="100" w:afterAutospacing="1" w:line="300" w:lineRule="atLeast"/>
        <w:ind w:left="4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досрочно, в следующих случаях:</w:t>
      </w:r>
    </w:p>
    <w:p w:rsidR="00BE2FB1" w:rsidRPr="00F47DC0" w:rsidRDefault="00BE2FB1" w:rsidP="00F47DC0">
      <w:pPr>
        <w:numPr>
          <w:ilvl w:val="0"/>
          <w:numId w:val="3"/>
        </w:numPr>
        <w:spacing w:before="100" w:beforeAutospacing="1" w:after="100" w:afterAutospacing="1" w:line="300" w:lineRule="atLeast"/>
        <w:ind w:left="4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по инициативе родителей (законных представителей) воспитанников, в том числе в случае перевода воспитанника для продолжения освоения дополнительной образовательной программы в другую образовательную организацию, осуществляющую дополнительную образовательную деятельность;</w:t>
      </w:r>
    </w:p>
    <w:p w:rsidR="00BE2FB1" w:rsidRPr="00F47DC0" w:rsidRDefault="00BE2FB1" w:rsidP="00F47DC0">
      <w:pPr>
        <w:numPr>
          <w:ilvl w:val="0"/>
          <w:numId w:val="3"/>
        </w:numPr>
        <w:spacing w:before="100" w:beforeAutospacing="1" w:after="100" w:afterAutospacing="1" w:line="300" w:lineRule="atLeast"/>
        <w:ind w:left="4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по инициативе ДОУ в случае установления нарушения порядка приема в образовательное учреждение, повлекшего по вине родителей (законных представителей) воспитанников незаконное зачисление воспитанника в ДОУ;</w:t>
      </w:r>
    </w:p>
    <w:p w:rsidR="00BE2FB1" w:rsidRPr="00F47DC0" w:rsidRDefault="00BE2FB1" w:rsidP="00F47DC0">
      <w:pPr>
        <w:numPr>
          <w:ilvl w:val="0"/>
          <w:numId w:val="3"/>
        </w:numPr>
        <w:spacing w:before="100" w:beforeAutospacing="1" w:after="100" w:afterAutospacing="1" w:line="300" w:lineRule="atLeast"/>
        <w:ind w:left="420"/>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по обстоятельствам, не зависящим от воли воспитанника или родителей (законных представителей) воспитанников и ДОУ, в том числе в случае ликвидации организации, осуществляющей образовательную деятельность.</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4.2. Основанием для прекращения дополнительных образовательных отношений является приказ заведующего ДОУ об отчислении. В случае отчисления воспитанника по инициативе его родителей (законных представителей) изданию приказа предшествует письменное заявление родителей (законных представителей) воспитанников.</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lastRenderedPageBreak/>
        <w:t>4.3. Права и обязанности воспитанника, предусмотренные законодательством об образовании и локальными актами ДОУ, прекращаются со дня его отчисления из группы дополнительного образования.</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4.4. Досрочное отчисление воспитанника из группы дополнительного образования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перед ДОУ.</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4.5. По требованию родителей (законных представителей) воспитанников ДОУ в трехдневный срок со времени издания распорядительного акта (приказа) об отчислении воспитанника выдается справка об обучении.</w:t>
      </w:r>
    </w:p>
    <w:p w:rsidR="00BE2FB1" w:rsidRPr="00F47DC0" w:rsidRDefault="00BE2FB1" w:rsidP="00F47DC0">
      <w:pPr>
        <w:spacing w:after="0" w:line="240" w:lineRule="auto"/>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b/>
          <w:bCs/>
          <w:color w:val="463607"/>
          <w:spacing w:val="15"/>
          <w:sz w:val="24"/>
          <w:szCs w:val="24"/>
          <w:lang w:eastAsia="ru-RU"/>
        </w:rPr>
        <w:t>5. Заключительные положения</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5.1. Настоящий Порядок вступает в законную силу с момента утверждения его заведующим ДОУ.</w:t>
      </w:r>
    </w:p>
    <w:p w:rsidR="00BE2FB1" w:rsidRPr="00F47DC0"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5.2. Текст настоящего Порядка подлежит доведению до сведения родителей (законных представителей) воспитанников при зачислении воспитанника в группу дополнительного обучения.</w:t>
      </w:r>
    </w:p>
    <w:p w:rsidR="00BE2FB1" w:rsidRDefault="00BE2FB1"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r w:rsidRPr="00F47DC0">
        <w:rPr>
          <w:rFonts w:ascii="Times New Roman" w:eastAsia="Times New Roman" w:hAnsi="Times New Roman" w:cs="Times New Roman"/>
          <w:color w:val="463607"/>
          <w:spacing w:val="15"/>
          <w:sz w:val="24"/>
          <w:szCs w:val="24"/>
          <w:lang w:eastAsia="ru-RU"/>
        </w:rPr>
        <w:t>6.</w:t>
      </w:r>
      <w:proofErr w:type="gramStart"/>
      <w:r w:rsidRPr="00F47DC0">
        <w:rPr>
          <w:rFonts w:ascii="Times New Roman" w:eastAsia="Times New Roman" w:hAnsi="Times New Roman" w:cs="Times New Roman"/>
          <w:color w:val="463607"/>
          <w:spacing w:val="15"/>
          <w:sz w:val="24"/>
          <w:szCs w:val="24"/>
          <w:lang w:eastAsia="ru-RU"/>
        </w:rPr>
        <w:t>3.Текст</w:t>
      </w:r>
      <w:proofErr w:type="gramEnd"/>
      <w:r w:rsidRPr="00F47DC0">
        <w:rPr>
          <w:rFonts w:ascii="Times New Roman" w:eastAsia="Times New Roman" w:hAnsi="Times New Roman" w:cs="Times New Roman"/>
          <w:color w:val="463607"/>
          <w:spacing w:val="15"/>
          <w:sz w:val="24"/>
          <w:szCs w:val="24"/>
          <w:lang w:eastAsia="ru-RU"/>
        </w:rPr>
        <w:t xml:space="preserve"> настоящего Порядка подлежит размещению на официальном сайте учреждения в сети «Интернет» и информационном стенде ДОУ.</w:t>
      </w: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Pr="00F47DC0" w:rsidRDefault="000825DA" w:rsidP="00F47DC0">
      <w:pPr>
        <w:spacing w:after="200" w:line="240" w:lineRule="auto"/>
        <w:ind w:right="65"/>
        <w:jc w:val="both"/>
        <w:rPr>
          <w:rFonts w:ascii="Times New Roman" w:eastAsia="Times New Roman" w:hAnsi="Times New Roman" w:cs="Times New Roman"/>
          <w:color w:val="463607"/>
          <w:spacing w:val="15"/>
          <w:sz w:val="24"/>
          <w:szCs w:val="24"/>
          <w:lang w:eastAsia="ru-RU"/>
        </w:rPr>
      </w:pPr>
    </w:p>
    <w:p w:rsidR="000825DA" w:rsidRDefault="000825DA" w:rsidP="000825DA">
      <w:pPr>
        <w:rPr>
          <w:sz w:val="28"/>
          <w:szCs w:val="28"/>
        </w:rPr>
      </w:pPr>
      <w:r>
        <w:rPr>
          <w:sz w:val="28"/>
          <w:szCs w:val="28"/>
        </w:rPr>
        <w:lastRenderedPageBreak/>
        <w:t xml:space="preserve">                                                                           </w:t>
      </w:r>
      <w:r>
        <w:rPr>
          <w:sz w:val="28"/>
          <w:szCs w:val="28"/>
        </w:rPr>
        <w:t>Заведующему МБДОУ</w:t>
      </w:r>
    </w:p>
    <w:p w:rsidR="000825DA" w:rsidRDefault="000825DA" w:rsidP="000825DA">
      <w:pPr>
        <w:tabs>
          <w:tab w:val="left" w:pos="5295"/>
        </w:tabs>
        <w:rPr>
          <w:sz w:val="28"/>
          <w:szCs w:val="28"/>
        </w:rPr>
      </w:pPr>
      <w:r>
        <w:rPr>
          <w:sz w:val="28"/>
          <w:szCs w:val="28"/>
        </w:rPr>
        <w:t xml:space="preserve">                                                                           детский сад № 6 «Незабудка»</w:t>
      </w:r>
    </w:p>
    <w:p w:rsidR="000825DA" w:rsidRDefault="000825DA" w:rsidP="000825DA">
      <w:pPr>
        <w:tabs>
          <w:tab w:val="left" w:pos="5235"/>
        </w:tabs>
        <w:rPr>
          <w:sz w:val="28"/>
          <w:szCs w:val="28"/>
        </w:rPr>
      </w:pPr>
      <w:r>
        <w:rPr>
          <w:sz w:val="28"/>
          <w:szCs w:val="28"/>
        </w:rPr>
        <w:tab/>
        <w:t>И.А. Слобода</w:t>
      </w:r>
    </w:p>
    <w:p w:rsidR="000825DA" w:rsidRDefault="000825DA" w:rsidP="000825DA">
      <w:pPr>
        <w:rPr>
          <w:sz w:val="28"/>
          <w:szCs w:val="28"/>
        </w:rPr>
      </w:pPr>
      <w:r>
        <w:rPr>
          <w:sz w:val="28"/>
          <w:szCs w:val="28"/>
        </w:rPr>
        <w:tab/>
        <w:t xml:space="preserve">                                                                </w:t>
      </w:r>
      <w:r>
        <w:rPr>
          <w:sz w:val="28"/>
          <w:szCs w:val="28"/>
        </w:rPr>
        <w:tab/>
      </w:r>
    </w:p>
    <w:p w:rsidR="000825DA" w:rsidRDefault="000825DA" w:rsidP="000825DA">
      <w:pPr>
        <w:tabs>
          <w:tab w:val="left" w:pos="5160"/>
        </w:tabs>
        <w:rPr>
          <w:sz w:val="28"/>
          <w:szCs w:val="28"/>
        </w:rPr>
      </w:pPr>
      <w:r>
        <w:rPr>
          <w:sz w:val="28"/>
          <w:szCs w:val="28"/>
        </w:rPr>
        <w:t xml:space="preserve">                                                                          от _____________________</w:t>
      </w:r>
    </w:p>
    <w:p w:rsidR="000825DA" w:rsidRDefault="000825DA" w:rsidP="000825DA">
      <w:pPr>
        <w:tabs>
          <w:tab w:val="left" w:pos="5160"/>
        </w:tabs>
        <w:rPr>
          <w:sz w:val="28"/>
          <w:szCs w:val="28"/>
        </w:rPr>
      </w:pPr>
      <w:r>
        <w:rPr>
          <w:sz w:val="28"/>
          <w:szCs w:val="28"/>
        </w:rPr>
        <w:tab/>
        <w:t xml:space="preserve">     </w:t>
      </w:r>
      <w:r>
        <w:rPr>
          <w:sz w:val="16"/>
          <w:szCs w:val="16"/>
        </w:rPr>
        <w:t>Ф.И.О. родителя (законного представителя)</w:t>
      </w:r>
      <w:r>
        <w:rPr>
          <w:sz w:val="28"/>
          <w:szCs w:val="28"/>
        </w:rPr>
        <w:t xml:space="preserve">                                                                           </w:t>
      </w:r>
    </w:p>
    <w:p w:rsidR="000825DA" w:rsidRDefault="000825DA" w:rsidP="000825DA">
      <w:pPr>
        <w:tabs>
          <w:tab w:val="left" w:pos="5220"/>
        </w:tabs>
        <w:rPr>
          <w:sz w:val="28"/>
          <w:szCs w:val="28"/>
        </w:rPr>
      </w:pPr>
      <w:r>
        <w:rPr>
          <w:sz w:val="28"/>
          <w:szCs w:val="28"/>
        </w:rPr>
        <w:t xml:space="preserve">                                                                           проживающего по адресу:</w:t>
      </w:r>
    </w:p>
    <w:p w:rsidR="000825DA" w:rsidRDefault="000825DA" w:rsidP="000825DA">
      <w:pPr>
        <w:tabs>
          <w:tab w:val="left" w:pos="5220"/>
        </w:tabs>
        <w:rPr>
          <w:sz w:val="28"/>
          <w:szCs w:val="28"/>
        </w:rPr>
      </w:pPr>
      <w:r>
        <w:rPr>
          <w:sz w:val="28"/>
          <w:szCs w:val="28"/>
        </w:rPr>
        <w:t xml:space="preserve">                                                                           ______________</w:t>
      </w:r>
    </w:p>
    <w:p w:rsidR="000825DA" w:rsidRDefault="000825DA" w:rsidP="000825DA">
      <w:pPr>
        <w:tabs>
          <w:tab w:val="left" w:pos="5220"/>
        </w:tabs>
        <w:rPr>
          <w:sz w:val="28"/>
          <w:szCs w:val="28"/>
        </w:rPr>
      </w:pPr>
      <w:r>
        <w:rPr>
          <w:sz w:val="28"/>
          <w:szCs w:val="28"/>
        </w:rPr>
        <w:tab/>
        <w:t xml:space="preserve"> </w:t>
      </w:r>
    </w:p>
    <w:p w:rsidR="000825DA" w:rsidRDefault="000825DA" w:rsidP="000825DA">
      <w:pPr>
        <w:tabs>
          <w:tab w:val="left" w:pos="5220"/>
        </w:tabs>
        <w:rPr>
          <w:sz w:val="28"/>
          <w:szCs w:val="28"/>
        </w:rPr>
      </w:pPr>
      <w:r>
        <w:rPr>
          <w:sz w:val="28"/>
          <w:szCs w:val="28"/>
        </w:rPr>
        <w:t xml:space="preserve">                                                                         тел: _______________________</w:t>
      </w:r>
    </w:p>
    <w:p w:rsidR="000825DA" w:rsidRDefault="000825DA" w:rsidP="000825DA">
      <w:pPr>
        <w:tabs>
          <w:tab w:val="left" w:pos="5220"/>
        </w:tabs>
        <w:rPr>
          <w:sz w:val="28"/>
          <w:szCs w:val="28"/>
        </w:rPr>
      </w:pPr>
    </w:p>
    <w:p w:rsidR="000825DA" w:rsidRDefault="000825DA" w:rsidP="000825DA">
      <w:pPr>
        <w:tabs>
          <w:tab w:val="left" w:pos="5220"/>
        </w:tabs>
        <w:rPr>
          <w:sz w:val="28"/>
          <w:szCs w:val="28"/>
        </w:rPr>
      </w:pPr>
    </w:p>
    <w:p w:rsidR="000825DA" w:rsidRDefault="000825DA" w:rsidP="000825DA">
      <w:pPr>
        <w:tabs>
          <w:tab w:val="left" w:pos="5220"/>
        </w:tabs>
        <w:rPr>
          <w:sz w:val="28"/>
          <w:szCs w:val="28"/>
        </w:rPr>
      </w:pPr>
      <w:r>
        <w:rPr>
          <w:sz w:val="28"/>
          <w:szCs w:val="28"/>
        </w:rPr>
        <w:t xml:space="preserve">                                           ЗАЯВЛЕНИЕ</w:t>
      </w:r>
    </w:p>
    <w:p w:rsidR="000825DA" w:rsidRDefault="000825DA" w:rsidP="000825DA">
      <w:pPr>
        <w:tabs>
          <w:tab w:val="left" w:pos="5220"/>
        </w:tabs>
        <w:rPr>
          <w:sz w:val="24"/>
          <w:szCs w:val="24"/>
        </w:rPr>
      </w:pPr>
    </w:p>
    <w:p w:rsidR="000825DA" w:rsidRDefault="000825DA" w:rsidP="000825DA">
      <w:pPr>
        <w:pBdr>
          <w:bottom w:val="single" w:sz="12" w:space="14" w:color="auto"/>
        </w:pBdr>
        <w:tabs>
          <w:tab w:val="left" w:pos="5220"/>
        </w:tabs>
        <w:jc w:val="center"/>
        <w:rPr>
          <w:b/>
          <w:sz w:val="28"/>
          <w:szCs w:val="28"/>
        </w:rPr>
      </w:pPr>
      <w:r>
        <w:rPr>
          <w:sz w:val="28"/>
          <w:szCs w:val="28"/>
        </w:rPr>
        <w:t xml:space="preserve">Прошу Вас </w:t>
      </w:r>
      <w:proofErr w:type="gramStart"/>
      <w:r>
        <w:rPr>
          <w:sz w:val="28"/>
          <w:szCs w:val="28"/>
        </w:rPr>
        <w:t>предоставить  дополнительную</w:t>
      </w:r>
      <w:proofErr w:type="gramEnd"/>
      <w:r>
        <w:rPr>
          <w:sz w:val="28"/>
          <w:szCs w:val="28"/>
        </w:rPr>
        <w:t xml:space="preserve">  образовательную  услугу на бесплатной основе по дополнительному образованию художественно-эстетического направления в группе «</w:t>
      </w:r>
      <w:proofErr w:type="spellStart"/>
      <w:r>
        <w:rPr>
          <w:sz w:val="28"/>
          <w:szCs w:val="28"/>
        </w:rPr>
        <w:t>Семицветик</w:t>
      </w:r>
      <w:proofErr w:type="spellEnd"/>
      <w:r>
        <w:rPr>
          <w:sz w:val="28"/>
          <w:szCs w:val="28"/>
        </w:rPr>
        <w:t>»  .</w:t>
      </w:r>
    </w:p>
    <w:p w:rsidR="000825DA" w:rsidRDefault="000825DA" w:rsidP="000825DA">
      <w:pPr>
        <w:pBdr>
          <w:bottom w:val="single" w:sz="12" w:space="14" w:color="auto"/>
        </w:pBdr>
        <w:tabs>
          <w:tab w:val="left" w:pos="5220"/>
        </w:tabs>
        <w:rPr>
          <w:sz w:val="28"/>
          <w:szCs w:val="28"/>
        </w:rPr>
      </w:pPr>
    </w:p>
    <w:p w:rsidR="000825DA" w:rsidRDefault="000825DA" w:rsidP="000825DA">
      <w:pPr>
        <w:pBdr>
          <w:bottom w:val="single" w:sz="12" w:space="14" w:color="auto"/>
        </w:pBdr>
        <w:tabs>
          <w:tab w:val="left" w:pos="5220"/>
        </w:tabs>
        <w:rPr>
          <w:sz w:val="28"/>
          <w:szCs w:val="28"/>
        </w:rPr>
      </w:pPr>
      <w:r>
        <w:rPr>
          <w:sz w:val="28"/>
          <w:szCs w:val="28"/>
        </w:rPr>
        <w:t xml:space="preserve">для моего(ей) </w:t>
      </w:r>
      <w:proofErr w:type="gramStart"/>
      <w:r>
        <w:rPr>
          <w:sz w:val="28"/>
          <w:szCs w:val="28"/>
        </w:rPr>
        <w:t>сына(</w:t>
      </w:r>
      <w:proofErr w:type="gramEnd"/>
      <w:r>
        <w:rPr>
          <w:sz w:val="28"/>
          <w:szCs w:val="28"/>
        </w:rPr>
        <w:t>дочери )_________________________________________</w:t>
      </w:r>
    </w:p>
    <w:p w:rsidR="000825DA" w:rsidRDefault="000825DA" w:rsidP="000825DA">
      <w:pPr>
        <w:pBdr>
          <w:bottom w:val="single" w:sz="12" w:space="14" w:color="auto"/>
        </w:pBdr>
        <w:tabs>
          <w:tab w:val="left" w:pos="5220"/>
        </w:tabs>
        <w:rPr>
          <w:sz w:val="28"/>
          <w:szCs w:val="28"/>
        </w:rPr>
      </w:pPr>
      <w:r>
        <w:rPr>
          <w:sz w:val="28"/>
          <w:szCs w:val="28"/>
          <w:vertAlign w:val="subscript"/>
        </w:rPr>
        <w:t xml:space="preserve">                                                                                                                              Ф.И О ребёнка                     </w:t>
      </w:r>
      <w:r>
        <w:rPr>
          <w:sz w:val="28"/>
          <w:szCs w:val="28"/>
        </w:rPr>
        <w:tab/>
      </w:r>
    </w:p>
    <w:p w:rsidR="000825DA" w:rsidRDefault="000825DA" w:rsidP="000825DA">
      <w:pPr>
        <w:tabs>
          <w:tab w:val="left" w:pos="6525"/>
          <w:tab w:val="right" w:pos="9355"/>
        </w:tabs>
        <w:rPr>
          <w:sz w:val="28"/>
          <w:szCs w:val="28"/>
        </w:rPr>
      </w:pPr>
    </w:p>
    <w:p w:rsidR="000825DA" w:rsidRDefault="000825DA" w:rsidP="000825DA">
      <w:pPr>
        <w:tabs>
          <w:tab w:val="left" w:pos="6525"/>
          <w:tab w:val="right" w:pos="9355"/>
        </w:tabs>
        <w:rPr>
          <w:sz w:val="28"/>
          <w:szCs w:val="28"/>
        </w:rPr>
      </w:pPr>
    </w:p>
    <w:p w:rsidR="000825DA" w:rsidRDefault="000825DA" w:rsidP="000825DA">
      <w:pPr>
        <w:tabs>
          <w:tab w:val="left" w:pos="6525"/>
          <w:tab w:val="right" w:pos="9355"/>
        </w:tabs>
        <w:rPr>
          <w:sz w:val="28"/>
          <w:szCs w:val="28"/>
        </w:rPr>
      </w:pPr>
      <w:r>
        <w:rPr>
          <w:sz w:val="28"/>
          <w:szCs w:val="28"/>
        </w:rPr>
        <w:t>_____________________</w:t>
      </w:r>
      <w:proofErr w:type="gramStart"/>
      <w:r>
        <w:rPr>
          <w:sz w:val="28"/>
          <w:szCs w:val="28"/>
        </w:rPr>
        <w:t>_«</w:t>
      </w:r>
      <w:proofErr w:type="gramEnd"/>
      <w:r>
        <w:rPr>
          <w:sz w:val="28"/>
          <w:szCs w:val="28"/>
        </w:rPr>
        <w:t>___»_____________ 20___  года рождения</w:t>
      </w:r>
      <w:r>
        <w:rPr>
          <w:sz w:val="28"/>
          <w:szCs w:val="28"/>
        </w:rPr>
        <w:tab/>
      </w:r>
    </w:p>
    <w:p w:rsidR="000825DA" w:rsidRDefault="000825DA" w:rsidP="000825DA">
      <w:pPr>
        <w:tabs>
          <w:tab w:val="left" w:pos="6525"/>
          <w:tab w:val="right" w:pos="9355"/>
        </w:tabs>
        <w:rPr>
          <w:sz w:val="28"/>
          <w:szCs w:val="28"/>
        </w:rPr>
      </w:pPr>
    </w:p>
    <w:p w:rsidR="000825DA" w:rsidRDefault="000825DA" w:rsidP="000825DA">
      <w:pPr>
        <w:tabs>
          <w:tab w:val="left" w:pos="6525"/>
        </w:tabs>
        <w:rPr>
          <w:sz w:val="28"/>
          <w:szCs w:val="28"/>
        </w:rPr>
      </w:pPr>
      <w:r>
        <w:rPr>
          <w:sz w:val="28"/>
          <w:szCs w:val="28"/>
        </w:rPr>
        <w:t xml:space="preserve">                                                                                      </w:t>
      </w:r>
      <w:bookmarkStart w:id="0" w:name="_GoBack"/>
      <w:bookmarkEnd w:id="0"/>
      <w:r>
        <w:rPr>
          <w:sz w:val="28"/>
          <w:szCs w:val="28"/>
        </w:rPr>
        <w:t>____________________</w:t>
      </w:r>
    </w:p>
    <w:p w:rsidR="000825DA" w:rsidRDefault="000825DA" w:rsidP="000825DA">
      <w:pPr>
        <w:tabs>
          <w:tab w:val="left" w:pos="6525"/>
        </w:tabs>
        <w:rPr>
          <w:sz w:val="16"/>
          <w:szCs w:val="16"/>
        </w:rPr>
      </w:pPr>
      <w:r>
        <w:rPr>
          <w:sz w:val="28"/>
          <w:szCs w:val="28"/>
        </w:rPr>
        <w:t xml:space="preserve">                                                                                                        </w:t>
      </w:r>
      <w:r>
        <w:rPr>
          <w:sz w:val="16"/>
          <w:szCs w:val="16"/>
        </w:rPr>
        <w:t>подпись</w:t>
      </w:r>
    </w:p>
    <w:p w:rsidR="000825DA" w:rsidRDefault="000825DA" w:rsidP="000825DA">
      <w:pPr>
        <w:tabs>
          <w:tab w:val="left" w:pos="6525"/>
        </w:tabs>
        <w:rPr>
          <w:sz w:val="28"/>
          <w:szCs w:val="28"/>
        </w:rPr>
      </w:pPr>
    </w:p>
    <w:p w:rsidR="000825DA" w:rsidRDefault="000825DA" w:rsidP="000825DA">
      <w:pPr>
        <w:tabs>
          <w:tab w:val="left" w:pos="6525"/>
        </w:tabs>
        <w:jc w:val="right"/>
        <w:rPr>
          <w:sz w:val="28"/>
          <w:szCs w:val="28"/>
        </w:rPr>
      </w:pPr>
      <w:r>
        <w:rPr>
          <w:sz w:val="28"/>
          <w:szCs w:val="28"/>
        </w:rPr>
        <w:t xml:space="preserve">                                        «___</w:t>
      </w:r>
      <w:proofErr w:type="gramStart"/>
      <w:r>
        <w:rPr>
          <w:sz w:val="28"/>
          <w:szCs w:val="28"/>
        </w:rPr>
        <w:t xml:space="preserve">_»   </w:t>
      </w:r>
      <w:proofErr w:type="gramEnd"/>
      <w:r>
        <w:rPr>
          <w:sz w:val="28"/>
          <w:szCs w:val="28"/>
        </w:rPr>
        <w:t xml:space="preserve"> сентября   2021г.</w:t>
      </w:r>
    </w:p>
    <w:p w:rsidR="000825DA" w:rsidRDefault="000825DA" w:rsidP="000825DA">
      <w:pPr>
        <w:tabs>
          <w:tab w:val="left" w:pos="1080"/>
        </w:tabs>
        <w:rPr>
          <w:sz w:val="28"/>
          <w:szCs w:val="28"/>
        </w:rPr>
      </w:pPr>
      <w:r>
        <w:rPr>
          <w:sz w:val="28"/>
          <w:szCs w:val="28"/>
        </w:rPr>
        <w:lastRenderedPageBreak/>
        <w:tab/>
      </w:r>
    </w:p>
    <w:p w:rsidR="0022760E" w:rsidRPr="00F47DC0" w:rsidRDefault="0022760E" w:rsidP="00F47DC0">
      <w:pPr>
        <w:jc w:val="both"/>
        <w:rPr>
          <w:rFonts w:ascii="Times New Roman" w:hAnsi="Times New Roman" w:cs="Times New Roman"/>
          <w:sz w:val="24"/>
          <w:szCs w:val="24"/>
        </w:rPr>
      </w:pPr>
    </w:p>
    <w:sectPr w:rsidR="0022760E" w:rsidRPr="00F47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6771"/>
    <w:multiLevelType w:val="multilevel"/>
    <w:tmpl w:val="6654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86CBC"/>
    <w:multiLevelType w:val="multilevel"/>
    <w:tmpl w:val="89F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60AAD"/>
    <w:multiLevelType w:val="multilevel"/>
    <w:tmpl w:val="88CC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379A5"/>
    <w:multiLevelType w:val="multilevel"/>
    <w:tmpl w:val="F888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B1"/>
    <w:rsid w:val="000825DA"/>
    <w:rsid w:val="0022760E"/>
    <w:rsid w:val="008505B0"/>
    <w:rsid w:val="00BE2FB1"/>
    <w:rsid w:val="00F4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E4D7"/>
  <w15:chartTrackingRefBased/>
  <w15:docId w15:val="{26C8ACCB-1AA2-4B4F-AC4E-7033748C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5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0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54834">
      <w:bodyDiv w:val="1"/>
      <w:marLeft w:val="0"/>
      <w:marRight w:val="0"/>
      <w:marTop w:val="0"/>
      <w:marBottom w:val="0"/>
      <w:divBdr>
        <w:top w:val="none" w:sz="0" w:space="0" w:color="auto"/>
        <w:left w:val="none" w:sz="0" w:space="0" w:color="auto"/>
        <w:bottom w:val="none" w:sz="0" w:space="0" w:color="auto"/>
        <w:right w:val="none" w:sz="0" w:space="0" w:color="auto"/>
      </w:divBdr>
      <w:divsChild>
        <w:div w:id="1702778938">
          <w:marLeft w:val="-450"/>
          <w:marRight w:val="0"/>
          <w:marTop w:val="0"/>
          <w:marBottom w:val="0"/>
          <w:divBdr>
            <w:top w:val="none" w:sz="0" w:space="0" w:color="auto"/>
            <w:left w:val="none" w:sz="0" w:space="0" w:color="auto"/>
            <w:bottom w:val="none" w:sz="0" w:space="0" w:color="auto"/>
            <w:right w:val="none" w:sz="0" w:space="0" w:color="auto"/>
          </w:divBdr>
          <w:divsChild>
            <w:div w:id="1630747201">
              <w:marLeft w:val="450"/>
              <w:marRight w:val="0"/>
              <w:marTop w:val="0"/>
              <w:marBottom w:val="0"/>
              <w:divBdr>
                <w:top w:val="none" w:sz="0" w:space="0" w:color="auto"/>
                <w:left w:val="none" w:sz="0" w:space="0" w:color="auto"/>
                <w:bottom w:val="none" w:sz="0" w:space="0" w:color="auto"/>
                <w:right w:val="none" w:sz="0" w:space="0" w:color="auto"/>
              </w:divBdr>
              <w:divsChild>
                <w:div w:id="672531589">
                  <w:marLeft w:val="45"/>
                  <w:marRight w:val="45"/>
                  <w:marTop w:val="45"/>
                  <w:marBottom w:val="45"/>
                  <w:divBdr>
                    <w:top w:val="none" w:sz="0" w:space="0" w:color="auto"/>
                    <w:left w:val="none" w:sz="0" w:space="0" w:color="auto"/>
                    <w:bottom w:val="none" w:sz="0" w:space="0" w:color="auto"/>
                    <w:right w:val="none" w:sz="0" w:space="0" w:color="auto"/>
                  </w:divBdr>
                  <w:divsChild>
                    <w:div w:id="680475790">
                      <w:marLeft w:val="0"/>
                      <w:marRight w:val="0"/>
                      <w:marTop w:val="0"/>
                      <w:marBottom w:val="0"/>
                      <w:divBdr>
                        <w:top w:val="none" w:sz="0" w:space="0" w:color="auto"/>
                        <w:left w:val="none" w:sz="0" w:space="0" w:color="auto"/>
                        <w:bottom w:val="none" w:sz="0" w:space="0" w:color="auto"/>
                        <w:right w:val="none" w:sz="0" w:space="0" w:color="auto"/>
                      </w:divBdr>
                      <w:divsChild>
                        <w:div w:id="567417908">
                          <w:marLeft w:val="0"/>
                          <w:marRight w:val="0"/>
                          <w:marTop w:val="0"/>
                          <w:marBottom w:val="0"/>
                          <w:divBdr>
                            <w:top w:val="none" w:sz="0" w:space="0" w:color="auto"/>
                            <w:left w:val="none" w:sz="0" w:space="0" w:color="auto"/>
                            <w:bottom w:val="none" w:sz="0" w:space="0" w:color="auto"/>
                            <w:right w:val="none" w:sz="0" w:space="0" w:color="auto"/>
                          </w:divBdr>
                        </w:div>
                        <w:div w:id="4044528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828327261">
          <w:marLeft w:val="0"/>
          <w:marRight w:val="0"/>
          <w:marTop w:val="0"/>
          <w:marBottom w:val="0"/>
          <w:divBdr>
            <w:top w:val="none" w:sz="0" w:space="0" w:color="auto"/>
            <w:left w:val="none" w:sz="0" w:space="0" w:color="auto"/>
            <w:bottom w:val="none" w:sz="0" w:space="0" w:color="auto"/>
            <w:right w:val="none" w:sz="0" w:space="0" w:color="auto"/>
          </w:divBdr>
          <w:divsChild>
            <w:div w:id="924993576">
              <w:marLeft w:val="-450"/>
              <w:marRight w:val="0"/>
              <w:marTop w:val="0"/>
              <w:marBottom w:val="0"/>
              <w:divBdr>
                <w:top w:val="none" w:sz="0" w:space="0" w:color="auto"/>
                <w:left w:val="none" w:sz="0" w:space="0" w:color="auto"/>
                <w:bottom w:val="none" w:sz="0" w:space="0" w:color="auto"/>
                <w:right w:val="none" w:sz="0" w:space="0" w:color="auto"/>
              </w:divBdr>
              <w:divsChild>
                <w:div w:id="774246986">
                  <w:marLeft w:val="450"/>
                  <w:marRight w:val="0"/>
                  <w:marTop w:val="0"/>
                  <w:marBottom w:val="0"/>
                  <w:divBdr>
                    <w:top w:val="none" w:sz="0" w:space="0" w:color="auto"/>
                    <w:left w:val="none" w:sz="0" w:space="0" w:color="auto"/>
                    <w:bottom w:val="none" w:sz="0" w:space="0" w:color="auto"/>
                    <w:right w:val="none" w:sz="0" w:space="0" w:color="auto"/>
                  </w:divBdr>
                  <w:divsChild>
                    <w:div w:id="412240048">
                      <w:marLeft w:val="45"/>
                      <w:marRight w:val="45"/>
                      <w:marTop w:val="45"/>
                      <w:marBottom w:val="45"/>
                      <w:divBdr>
                        <w:top w:val="none" w:sz="0" w:space="0" w:color="auto"/>
                        <w:left w:val="none" w:sz="0" w:space="0" w:color="auto"/>
                        <w:bottom w:val="none" w:sz="0" w:space="0" w:color="auto"/>
                        <w:right w:val="none" w:sz="0" w:space="0" w:color="auto"/>
                      </w:divBdr>
                      <w:divsChild>
                        <w:div w:id="2051342877">
                          <w:marLeft w:val="0"/>
                          <w:marRight w:val="0"/>
                          <w:marTop w:val="15"/>
                          <w:marBottom w:val="90"/>
                          <w:divBdr>
                            <w:top w:val="none" w:sz="0" w:space="0" w:color="auto"/>
                            <w:left w:val="none" w:sz="0" w:space="0" w:color="auto"/>
                            <w:bottom w:val="none" w:sz="0" w:space="0" w:color="auto"/>
                            <w:right w:val="none" w:sz="0" w:space="0" w:color="auto"/>
                          </w:divBdr>
                          <w:divsChild>
                            <w:div w:id="14954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1202">
          <w:marLeft w:val="0"/>
          <w:marRight w:val="0"/>
          <w:marTop w:val="0"/>
          <w:marBottom w:val="0"/>
          <w:divBdr>
            <w:top w:val="none" w:sz="0" w:space="0" w:color="auto"/>
            <w:left w:val="none" w:sz="0" w:space="0" w:color="auto"/>
            <w:bottom w:val="none" w:sz="0" w:space="0" w:color="auto"/>
            <w:right w:val="none" w:sz="0" w:space="0" w:color="auto"/>
          </w:divBdr>
          <w:divsChild>
            <w:div w:id="555045154">
              <w:marLeft w:val="-450"/>
              <w:marRight w:val="0"/>
              <w:marTop w:val="0"/>
              <w:marBottom w:val="0"/>
              <w:divBdr>
                <w:top w:val="none" w:sz="0" w:space="0" w:color="auto"/>
                <w:left w:val="none" w:sz="0" w:space="0" w:color="auto"/>
                <w:bottom w:val="none" w:sz="0" w:space="0" w:color="auto"/>
                <w:right w:val="none" w:sz="0" w:space="0" w:color="auto"/>
              </w:divBdr>
              <w:divsChild>
                <w:div w:id="2002417700">
                  <w:marLeft w:val="450"/>
                  <w:marRight w:val="0"/>
                  <w:marTop w:val="0"/>
                  <w:marBottom w:val="0"/>
                  <w:divBdr>
                    <w:top w:val="none" w:sz="0" w:space="0" w:color="auto"/>
                    <w:left w:val="none" w:sz="0" w:space="0" w:color="auto"/>
                    <w:bottom w:val="none" w:sz="0" w:space="0" w:color="auto"/>
                    <w:right w:val="none" w:sz="0" w:space="0" w:color="auto"/>
                  </w:divBdr>
                  <w:divsChild>
                    <w:div w:id="237060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56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2021-11-10T07:11:00Z</cp:lastPrinted>
  <dcterms:created xsi:type="dcterms:W3CDTF">2021-11-10T06:54:00Z</dcterms:created>
  <dcterms:modified xsi:type="dcterms:W3CDTF">2021-11-10T07:23:00Z</dcterms:modified>
</cp:coreProperties>
</file>